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9C0" w:rsidRPr="009B5A11" w:rsidRDefault="00AD3906">
      <w:pPr>
        <w:spacing w:after="0" w:line="259" w:lineRule="auto"/>
        <w:ind w:left="4723" w:right="-1116" w:firstLine="0"/>
        <w:rPr>
          <w:sz w:val="22"/>
        </w:rPr>
      </w:pPr>
      <w:r w:rsidRPr="009B5A11">
        <w:rPr>
          <w:noProof/>
          <w:sz w:val="22"/>
        </w:rPr>
        <w:drawing>
          <wp:inline distT="0" distB="0" distL="0" distR="0">
            <wp:extent cx="3468624" cy="896112"/>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7"/>
                    <a:stretch>
                      <a:fillRect/>
                    </a:stretch>
                  </pic:blipFill>
                  <pic:spPr>
                    <a:xfrm>
                      <a:off x="0" y="0"/>
                      <a:ext cx="3468624" cy="896112"/>
                    </a:xfrm>
                    <a:prstGeom prst="rect">
                      <a:avLst/>
                    </a:prstGeom>
                  </pic:spPr>
                </pic:pic>
              </a:graphicData>
            </a:graphic>
          </wp:inline>
        </w:drawing>
      </w:r>
    </w:p>
    <w:p w:rsidR="005439C0" w:rsidRPr="009B5A11" w:rsidRDefault="00AD3906">
      <w:pPr>
        <w:spacing w:after="603" w:line="259" w:lineRule="auto"/>
        <w:ind w:left="0" w:firstLine="0"/>
        <w:rPr>
          <w:sz w:val="28"/>
          <w:szCs w:val="28"/>
        </w:rPr>
      </w:pPr>
      <w:r w:rsidRPr="009B5A11">
        <w:rPr>
          <w:color w:val="FF0000"/>
          <w:sz w:val="28"/>
          <w:szCs w:val="28"/>
        </w:rPr>
        <w:t xml:space="preserve"> </w:t>
      </w:r>
      <w:r w:rsidRPr="009B5A11">
        <w:rPr>
          <w:color w:val="FF0000"/>
          <w:sz w:val="28"/>
          <w:szCs w:val="28"/>
        </w:rPr>
        <w:tab/>
        <w:t xml:space="preserve"> </w:t>
      </w:r>
      <w:r w:rsidRPr="009B5A11">
        <w:rPr>
          <w:color w:val="FF0000"/>
          <w:sz w:val="28"/>
          <w:szCs w:val="28"/>
        </w:rPr>
        <w:tab/>
        <w:t xml:space="preserve"> </w:t>
      </w:r>
      <w:r w:rsidRPr="009B5A11">
        <w:rPr>
          <w:color w:val="FF0000"/>
          <w:sz w:val="28"/>
          <w:szCs w:val="28"/>
        </w:rPr>
        <w:tab/>
        <w:t xml:space="preserve"> </w:t>
      </w:r>
      <w:r w:rsidRPr="009B5A11">
        <w:rPr>
          <w:color w:val="FF0000"/>
          <w:sz w:val="28"/>
          <w:szCs w:val="28"/>
        </w:rPr>
        <w:tab/>
        <w:t xml:space="preserve"> </w:t>
      </w:r>
      <w:r w:rsidRPr="009B5A11">
        <w:rPr>
          <w:color w:val="FF0000"/>
          <w:sz w:val="28"/>
          <w:szCs w:val="28"/>
        </w:rPr>
        <w:tab/>
        <w:t xml:space="preserve"> </w:t>
      </w:r>
      <w:r w:rsidRPr="009B5A11">
        <w:rPr>
          <w:color w:val="FF0000"/>
          <w:sz w:val="28"/>
          <w:szCs w:val="28"/>
        </w:rPr>
        <w:tab/>
        <w:t xml:space="preserve"> </w:t>
      </w:r>
    </w:p>
    <w:p w:rsidR="005439C0" w:rsidRPr="009B5A11" w:rsidRDefault="00AD3906" w:rsidP="003049A9">
      <w:pPr>
        <w:pStyle w:val="Heading1"/>
        <w:numPr>
          <w:ilvl w:val="0"/>
          <w:numId w:val="0"/>
        </w:numPr>
        <w:tabs>
          <w:tab w:val="right" w:pos="9070"/>
        </w:tabs>
        <w:spacing w:after="328"/>
        <w:ind w:left="-15"/>
        <w:rPr>
          <w:sz w:val="28"/>
          <w:szCs w:val="28"/>
        </w:rPr>
      </w:pPr>
      <w:r w:rsidRPr="009B5A11">
        <w:rPr>
          <w:sz w:val="28"/>
          <w:szCs w:val="28"/>
        </w:rPr>
        <w:t>SCHOOL CONTEXT STATEMENT</w:t>
      </w:r>
      <w:r w:rsidR="003049A9" w:rsidRPr="009B5A11">
        <w:rPr>
          <w:b w:val="0"/>
          <w:sz w:val="28"/>
          <w:szCs w:val="28"/>
        </w:rPr>
        <w:t xml:space="preserve"> </w:t>
      </w:r>
      <w:r w:rsidR="003049A9" w:rsidRPr="009B5A11">
        <w:rPr>
          <w:b w:val="0"/>
          <w:sz w:val="28"/>
          <w:szCs w:val="28"/>
        </w:rPr>
        <w:tab/>
        <w:t>Updated: 5/2</w:t>
      </w:r>
      <w:r w:rsidR="00C477CA">
        <w:rPr>
          <w:b w:val="0"/>
          <w:sz w:val="28"/>
          <w:szCs w:val="28"/>
        </w:rPr>
        <w:t>1</w:t>
      </w:r>
    </w:p>
    <w:p w:rsidR="005439C0" w:rsidRPr="009B5A11" w:rsidRDefault="00AD3906">
      <w:pPr>
        <w:tabs>
          <w:tab w:val="center" w:pos="3005"/>
        </w:tabs>
        <w:spacing w:after="345" w:line="259" w:lineRule="auto"/>
        <w:ind w:left="-15" w:firstLine="0"/>
        <w:rPr>
          <w:sz w:val="28"/>
          <w:szCs w:val="28"/>
        </w:rPr>
      </w:pPr>
      <w:r w:rsidRPr="009B5A11">
        <w:rPr>
          <w:b/>
          <w:sz w:val="28"/>
          <w:szCs w:val="28"/>
        </w:rPr>
        <w:t xml:space="preserve">School number: </w:t>
      </w:r>
      <w:r w:rsidRPr="009B5A11">
        <w:rPr>
          <w:b/>
          <w:sz w:val="28"/>
          <w:szCs w:val="28"/>
        </w:rPr>
        <w:tab/>
        <w:t xml:space="preserve">1011 </w:t>
      </w:r>
    </w:p>
    <w:p w:rsidR="005439C0" w:rsidRPr="009B5A11" w:rsidRDefault="00AD3906">
      <w:pPr>
        <w:tabs>
          <w:tab w:val="center" w:pos="4515"/>
        </w:tabs>
        <w:spacing w:after="345" w:line="259" w:lineRule="auto"/>
        <w:ind w:left="-15" w:firstLine="0"/>
        <w:rPr>
          <w:sz w:val="28"/>
          <w:szCs w:val="28"/>
        </w:rPr>
      </w:pPr>
      <w:r w:rsidRPr="009B5A11">
        <w:rPr>
          <w:b/>
          <w:sz w:val="28"/>
          <w:szCs w:val="28"/>
        </w:rPr>
        <w:t xml:space="preserve">School name: </w:t>
      </w:r>
      <w:r w:rsidRPr="009B5A11">
        <w:rPr>
          <w:b/>
          <w:sz w:val="28"/>
          <w:szCs w:val="28"/>
        </w:rPr>
        <w:tab/>
        <w:t xml:space="preserve">Salisbury East High School </w:t>
      </w:r>
    </w:p>
    <w:p w:rsidR="003049A9" w:rsidRPr="009B5A11" w:rsidRDefault="00AD3906">
      <w:pPr>
        <w:spacing w:after="53" w:line="259" w:lineRule="auto"/>
        <w:ind w:left="-5"/>
        <w:rPr>
          <w:b/>
          <w:sz w:val="28"/>
          <w:szCs w:val="28"/>
        </w:rPr>
      </w:pPr>
      <w:r w:rsidRPr="009B5A11">
        <w:rPr>
          <w:b/>
          <w:sz w:val="28"/>
          <w:szCs w:val="28"/>
        </w:rPr>
        <w:t xml:space="preserve">School Profile: </w:t>
      </w:r>
    </w:p>
    <w:p w:rsidR="005439C0" w:rsidRPr="009B5A11" w:rsidRDefault="00AD3906">
      <w:pPr>
        <w:spacing w:after="53" w:line="259" w:lineRule="auto"/>
        <w:ind w:left="-5"/>
        <w:rPr>
          <w:sz w:val="22"/>
        </w:rPr>
      </w:pPr>
      <w:r w:rsidRPr="009B5A11">
        <w:rPr>
          <w:b/>
          <w:sz w:val="22"/>
        </w:rPr>
        <w:t xml:space="preserve"> </w:t>
      </w:r>
    </w:p>
    <w:p w:rsidR="005439C0" w:rsidRPr="009B5A11" w:rsidRDefault="00AD3906" w:rsidP="003049A9">
      <w:pPr>
        <w:spacing w:after="70"/>
        <w:rPr>
          <w:sz w:val="22"/>
        </w:rPr>
      </w:pPr>
      <w:r w:rsidRPr="009B5A11">
        <w:rPr>
          <w:sz w:val="22"/>
        </w:rPr>
        <w:t xml:space="preserve">Since 1966, Salisbury East High School has proudly delivered a quality educational service to adolescents and young adults in Adelaide's northern suburbs. The aims of the academic, vocational and co-curricular programs at Salisbury East High School are built on the school's vision, which places great emphasis on excellence, and on having all students realise their potential no matter their individual circumstances. </w:t>
      </w:r>
    </w:p>
    <w:p w:rsidR="00E77C67" w:rsidRPr="009B5A11" w:rsidRDefault="00E77C67" w:rsidP="003049A9">
      <w:pPr>
        <w:spacing w:after="70"/>
        <w:rPr>
          <w:sz w:val="22"/>
        </w:rPr>
      </w:pPr>
    </w:p>
    <w:p w:rsidR="00E77C67" w:rsidRPr="009B5A11" w:rsidRDefault="00E77C67" w:rsidP="003049A9">
      <w:pPr>
        <w:spacing w:after="70"/>
        <w:rPr>
          <w:sz w:val="22"/>
        </w:rPr>
      </w:pPr>
    </w:p>
    <w:p w:rsidR="00C8520F" w:rsidRPr="009B5A11" w:rsidRDefault="00C8520F" w:rsidP="003F193A">
      <w:pPr>
        <w:pStyle w:val="Heading1"/>
        <w:numPr>
          <w:ilvl w:val="0"/>
          <w:numId w:val="0"/>
        </w:numPr>
        <w:spacing w:after="0"/>
        <w:ind w:left="10" w:hanging="10"/>
        <w:rPr>
          <w:sz w:val="28"/>
          <w:szCs w:val="28"/>
        </w:rPr>
      </w:pPr>
      <w:r w:rsidRPr="009B5A11">
        <w:rPr>
          <w:sz w:val="28"/>
          <w:szCs w:val="28"/>
        </w:rPr>
        <w:t>General information</w:t>
      </w:r>
    </w:p>
    <w:p w:rsidR="00C8520F" w:rsidRPr="009B5A11" w:rsidRDefault="00C8520F" w:rsidP="00C8520F">
      <w:pPr>
        <w:rPr>
          <w:sz w:val="22"/>
        </w:rPr>
      </w:pPr>
    </w:p>
    <w:tbl>
      <w:tblPr>
        <w:tblStyle w:val="TableGrid"/>
        <w:tblW w:w="8785" w:type="dxa"/>
        <w:tblInd w:w="0" w:type="dxa"/>
        <w:tblLook w:val="04A0" w:firstRow="1" w:lastRow="0" w:firstColumn="1" w:lastColumn="0" w:noHBand="0" w:noVBand="1"/>
      </w:tblPr>
      <w:tblGrid>
        <w:gridCol w:w="4256"/>
        <w:gridCol w:w="4013"/>
        <w:gridCol w:w="682"/>
        <w:gridCol w:w="6"/>
        <w:gridCol w:w="6"/>
      </w:tblGrid>
      <w:tr w:rsidR="00C8520F" w:rsidRPr="009B5A11" w:rsidTr="00E77C67">
        <w:trPr>
          <w:gridAfter w:val="3"/>
          <w:wAfter w:w="848" w:type="dxa"/>
          <w:trHeight w:val="333"/>
        </w:trPr>
        <w:tc>
          <w:tcPr>
            <w:tcW w:w="3947" w:type="dxa"/>
            <w:tcBorders>
              <w:top w:val="nil"/>
              <w:left w:val="nil"/>
              <w:bottom w:val="nil"/>
              <w:right w:val="nil"/>
            </w:tcBorders>
          </w:tcPr>
          <w:p w:rsidR="00C8520F" w:rsidRPr="009B5A11" w:rsidRDefault="00C8520F" w:rsidP="00C8520F">
            <w:pPr>
              <w:spacing w:after="0" w:line="259" w:lineRule="auto"/>
              <w:ind w:left="0" w:firstLine="0"/>
              <w:rPr>
                <w:sz w:val="22"/>
              </w:rPr>
            </w:pPr>
            <w:r w:rsidRPr="009B5A11">
              <w:rPr>
                <w:sz w:val="22"/>
              </w:rPr>
              <w:t>School Principal’s nam</w:t>
            </w:r>
            <w:r w:rsidR="00CF52E5">
              <w:rPr>
                <w:sz w:val="22"/>
              </w:rPr>
              <w:t>e:</w:t>
            </w:r>
          </w:p>
        </w:tc>
        <w:tc>
          <w:tcPr>
            <w:tcW w:w="3990" w:type="dxa"/>
            <w:tcBorders>
              <w:top w:val="nil"/>
              <w:left w:val="nil"/>
              <w:bottom w:val="nil"/>
              <w:right w:val="nil"/>
            </w:tcBorders>
          </w:tcPr>
          <w:p w:rsidR="00C8520F" w:rsidRPr="009B5A11" w:rsidRDefault="00C477CA" w:rsidP="00E77C67">
            <w:pPr>
              <w:spacing w:after="0" w:line="259" w:lineRule="auto"/>
              <w:ind w:left="0" w:firstLine="0"/>
              <w:rPr>
                <w:sz w:val="22"/>
              </w:rPr>
            </w:pPr>
            <w:r>
              <w:rPr>
                <w:sz w:val="22"/>
              </w:rPr>
              <w:t>Kristen Masters</w:t>
            </w:r>
          </w:p>
        </w:tc>
      </w:tr>
      <w:tr w:rsidR="00C8520F" w:rsidRPr="009B5A11" w:rsidTr="00E77C67">
        <w:trPr>
          <w:gridAfter w:val="3"/>
          <w:wAfter w:w="848" w:type="dxa"/>
          <w:trHeight w:val="396"/>
        </w:trPr>
        <w:tc>
          <w:tcPr>
            <w:tcW w:w="3947" w:type="dxa"/>
            <w:tcBorders>
              <w:top w:val="nil"/>
              <w:left w:val="nil"/>
              <w:bottom w:val="nil"/>
              <w:right w:val="nil"/>
            </w:tcBorders>
          </w:tcPr>
          <w:p w:rsidR="00C8520F" w:rsidRPr="009B5A11" w:rsidRDefault="00C8520F" w:rsidP="00C8520F">
            <w:pPr>
              <w:spacing w:after="0" w:line="259" w:lineRule="auto"/>
              <w:ind w:left="0" w:firstLine="0"/>
              <w:rPr>
                <w:sz w:val="22"/>
              </w:rPr>
            </w:pPr>
            <w:r w:rsidRPr="009B5A11">
              <w:rPr>
                <w:sz w:val="22"/>
              </w:rPr>
              <w:t>Deputy Principal’s name:</w:t>
            </w:r>
          </w:p>
        </w:tc>
        <w:tc>
          <w:tcPr>
            <w:tcW w:w="3990" w:type="dxa"/>
            <w:tcBorders>
              <w:top w:val="nil"/>
              <w:left w:val="nil"/>
              <w:bottom w:val="nil"/>
              <w:right w:val="nil"/>
            </w:tcBorders>
          </w:tcPr>
          <w:p w:rsidR="00C8520F" w:rsidRPr="009B5A11" w:rsidRDefault="00C477CA" w:rsidP="00E77C67">
            <w:pPr>
              <w:spacing w:after="0" w:line="259" w:lineRule="auto"/>
              <w:ind w:left="0" w:firstLine="0"/>
              <w:rPr>
                <w:sz w:val="22"/>
              </w:rPr>
            </w:pPr>
            <w:r>
              <w:rPr>
                <w:sz w:val="22"/>
              </w:rPr>
              <w:t>Sue Shepherd</w:t>
            </w:r>
          </w:p>
        </w:tc>
      </w:tr>
      <w:tr w:rsidR="00C8520F" w:rsidRPr="009B5A11" w:rsidTr="00E77C67">
        <w:trPr>
          <w:gridAfter w:val="3"/>
          <w:wAfter w:w="848" w:type="dxa"/>
          <w:trHeight w:val="396"/>
        </w:trPr>
        <w:tc>
          <w:tcPr>
            <w:tcW w:w="3947" w:type="dxa"/>
            <w:tcBorders>
              <w:top w:val="nil"/>
              <w:left w:val="nil"/>
              <w:bottom w:val="nil"/>
              <w:right w:val="nil"/>
            </w:tcBorders>
          </w:tcPr>
          <w:p w:rsidR="00C8520F" w:rsidRPr="009B5A11" w:rsidRDefault="00C8520F" w:rsidP="00C8520F">
            <w:pPr>
              <w:tabs>
                <w:tab w:val="center" w:pos="2160"/>
                <w:tab w:val="center" w:pos="2880"/>
              </w:tabs>
              <w:spacing w:after="0" w:line="259" w:lineRule="auto"/>
              <w:ind w:left="0" w:firstLine="0"/>
              <w:rPr>
                <w:sz w:val="22"/>
              </w:rPr>
            </w:pPr>
            <w:r w:rsidRPr="009B5A11">
              <w:rPr>
                <w:sz w:val="22"/>
              </w:rPr>
              <w:t>Year of opening:</w:t>
            </w:r>
          </w:p>
        </w:tc>
        <w:tc>
          <w:tcPr>
            <w:tcW w:w="3990" w:type="dxa"/>
            <w:tcBorders>
              <w:top w:val="nil"/>
              <w:left w:val="nil"/>
              <w:bottom w:val="nil"/>
              <w:right w:val="nil"/>
            </w:tcBorders>
          </w:tcPr>
          <w:p w:rsidR="00C8520F" w:rsidRPr="009B5A11" w:rsidRDefault="00C8520F" w:rsidP="00E77C67">
            <w:pPr>
              <w:spacing w:after="0" w:line="259" w:lineRule="auto"/>
              <w:ind w:left="0" w:firstLine="0"/>
              <w:rPr>
                <w:sz w:val="22"/>
              </w:rPr>
            </w:pPr>
            <w:r w:rsidRPr="009B5A11">
              <w:rPr>
                <w:sz w:val="22"/>
              </w:rPr>
              <w:t>1966</w:t>
            </w:r>
          </w:p>
        </w:tc>
      </w:tr>
      <w:tr w:rsidR="00C8520F" w:rsidRPr="009B5A11" w:rsidTr="00E77C67">
        <w:trPr>
          <w:gridAfter w:val="3"/>
          <w:wAfter w:w="848" w:type="dxa"/>
          <w:trHeight w:val="333"/>
        </w:trPr>
        <w:tc>
          <w:tcPr>
            <w:tcW w:w="3947" w:type="dxa"/>
            <w:tcBorders>
              <w:top w:val="nil"/>
              <w:left w:val="nil"/>
              <w:bottom w:val="nil"/>
              <w:right w:val="nil"/>
            </w:tcBorders>
          </w:tcPr>
          <w:p w:rsidR="00C8520F" w:rsidRPr="009B5A11" w:rsidRDefault="009B5A11" w:rsidP="00C8520F">
            <w:pPr>
              <w:tabs>
                <w:tab w:val="center" w:pos="2160"/>
                <w:tab w:val="center" w:pos="2880"/>
              </w:tabs>
              <w:spacing w:after="0" w:line="259" w:lineRule="auto"/>
              <w:ind w:left="0" w:firstLine="0"/>
              <w:rPr>
                <w:sz w:val="22"/>
              </w:rPr>
            </w:pPr>
            <w:r w:rsidRPr="009B5A11">
              <w:rPr>
                <w:sz w:val="22"/>
              </w:rPr>
              <w:t xml:space="preserve">School Classification                                  </w:t>
            </w:r>
          </w:p>
        </w:tc>
        <w:tc>
          <w:tcPr>
            <w:tcW w:w="3990" w:type="dxa"/>
            <w:tcBorders>
              <w:top w:val="nil"/>
              <w:left w:val="nil"/>
              <w:bottom w:val="nil"/>
              <w:right w:val="nil"/>
            </w:tcBorders>
          </w:tcPr>
          <w:p w:rsidR="00C8520F" w:rsidRPr="009B5A11" w:rsidRDefault="00C477CA" w:rsidP="00C477CA">
            <w:pPr>
              <w:spacing w:after="0" w:line="259" w:lineRule="auto"/>
              <w:ind w:left="0" w:firstLine="0"/>
              <w:rPr>
                <w:sz w:val="22"/>
              </w:rPr>
            </w:pPr>
            <w:r>
              <w:rPr>
                <w:sz w:val="22"/>
              </w:rPr>
              <w:t>Category 2</w:t>
            </w:r>
          </w:p>
        </w:tc>
      </w:tr>
      <w:tr w:rsidR="00C8520F" w:rsidRPr="009B5A11" w:rsidTr="00E77C67">
        <w:trPr>
          <w:trHeight w:val="394"/>
        </w:trPr>
        <w:tc>
          <w:tcPr>
            <w:tcW w:w="8785" w:type="dxa"/>
            <w:gridSpan w:val="5"/>
            <w:tcBorders>
              <w:top w:val="nil"/>
              <w:left w:val="nil"/>
              <w:bottom w:val="nil"/>
              <w:right w:val="nil"/>
            </w:tcBorders>
          </w:tcPr>
          <w:p w:rsidR="00C8520F" w:rsidRPr="009B5A11" w:rsidRDefault="00C8520F" w:rsidP="006103C8">
            <w:pPr>
              <w:tabs>
                <w:tab w:val="center" w:pos="2880"/>
                <w:tab w:val="center" w:pos="6168"/>
              </w:tabs>
              <w:spacing w:after="0" w:line="259" w:lineRule="auto"/>
              <w:ind w:left="0" w:firstLine="0"/>
              <w:rPr>
                <w:sz w:val="22"/>
              </w:rPr>
            </w:pPr>
            <w:r w:rsidRPr="009B5A11">
              <w:rPr>
                <w:sz w:val="22"/>
              </w:rPr>
              <w:t xml:space="preserve">Location Address:   </w:t>
            </w:r>
            <w:r w:rsidRPr="009B5A11">
              <w:rPr>
                <w:sz w:val="22"/>
              </w:rPr>
              <w:tab/>
              <w:t xml:space="preserve"> </w:t>
            </w:r>
            <w:r w:rsidRPr="009B5A11">
              <w:rPr>
                <w:sz w:val="22"/>
              </w:rPr>
              <w:tab/>
            </w:r>
            <w:r w:rsidR="0066527F">
              <w:rPr>
                <w:sz w:val="22"/>
              </w:rPr>
              <w:t xml:space="preserve"> </w:t>
            </w:r>
            <w:r w:rsidR="00C477CA">
              <w:rPr>
                <w:sz w:val="22"/>
              </w:rPr>
              <w:t xml:space="preserve">     </w:t>
            </w:r>
            <w:r w:rsidRPr="009B5A11">
              <w:rPr>
                <w:sz w:val="22"/>
              </w:rPr>
              <w:t>32 -58 SMITH ROAD, SALISBURY EAST SA  5109</w:t>
            </w:r>
          </w:p>
        </w:tc>
      </w:tr>
      <w:tr w:rsidR="00C8520F" w:rsidRPr="009B5A11" w:rsidTr="00E77C67">
        <w:trPr>
          <w:trHeight w:val="3561"/>
        </w:trPr>
        <w:tc>
          <w:tcPr>
            <w:tcW w:w="8773" w:type="dxa"/>
            <w:gridSpan w:val="3"/>
            <w:tcBorders>
              <w:top w:val="nil"/>
              <w:left w:val="nil"/>
              <w:bottom w:val="nil"/>
              <w:right w:val="nil"/>
            </w:tcBorders>
          </w:tcPr>
          <w:p w:rsidR="00C8520F" w:rsidRPr="009B5A11" w:rsidRDefault="00C8520F" w:rsidP="00C8520F">
            <w:pPr>
              <w:tabs>
                <w:tab w:val="center" w:pos="2880"/>
                <w:tab w:val="center" w:pos="4741"/>
              </w:tabs>
              <w:spacing w:after="108" w:line="259" w:lineRule="auto"/>
              <w:ind w:left="0" w:firstLine="0"/>
              <w:rPr>
                <w:sz w:val="22"/>
              </w:rPr>
            </w:pPr>
            <w:r w:rsidRPr="009B5A11">
              <w:rPr>
                <w:sz w:val="22"/>
              </w:rPr>
              <w:t xml:space="preserve">DECD Partnership:   </w:t>
            </w:r>
            <w:r w:rsidRPr="009B5A11">
              <w:rPr>
                <w:sz w:val="22"/>
              </w:rPr>
              <w:tab/>
              <w:t xml:space="preserve"> </w:t>
            </w:r>
            <w:r w:rsidRPr="009B5A11">
              <w:rPr>
                <w:sz w:val="22"/>
              </w:rPr>
              <w:tab/>
            </w:r>
            <w:r w:rsidR="0066527F">
              <w:rPr>
                <w:sz w:val="22"/>
              </w:rPr>
              <w:t xml:space="preserve"> </w:t>
            </w:r>
            <w:r w:rsidRPr="009B5A11">
              <w:rPr>
                <w:sz w:val="22"/>
              </w:rPr>
              <w:t>Salisbury Partnership</w:t>
            </w:r>
          </w:p>
          <w:p w:rsidR="00C8520F" w:rsidRPr="009B5A11" w:rsidRDefault="00C8520F" w:rsidP="00C8520F">
            <w:pPr>
              <w:tabs>
                <w:tab w:val="center" w:pos="2880"/>
                <w:tab w:val="center" w:pos="4467"/>
              </w:tabs>
              <w:spacing w:after="103" w:line="259" w:lineRule="auto"/>
              <w:ind w:left="0" w:firstLine="0"/>
              <w:rPr>
                <w:sz w:val="22"/>
              </w:rPr>
            </w:pPr>
            <w:r w:rsidRPr="009B5A11">
              <w:rPr>
                <w:sz w:val="22"/>
              </w:rPr>
              <w:t xml:space="preserve">Geographical location: </w:t>
            </w:r>
            <w:r w:rsidRPr="009B5A11">
              <w:rPr>
                <w:sz w:val="22"/>
              </w:rPr>
              <w:tab/>
              <w:t xml:space="preserve"> </w:t>
            </w:r>
            <w:r w:rsidRPr="009B5A11">
              <w:rPr>
                <w:sz w:val="22"/>
              </w:rPr>
              <w:tab/>
            </w:r>
            <w:r w:rsidR="0066527F">
              <w:rPr>
                <w:sz w:val="22"/>
              </w:rPr>
              <w:t xml:space="preserve"> </w:t>
            </w:r>
            <w:r w:rsidRPr="009B5A11">
              <w:rPr>
                <w:sz w:val="22"/>
              </w:rPr>
              <w:t>18km from GPO</w:t>
            </w:r>
          </w:p>
          <w:p w:rsidR="00C8520F" w:rsidRPr="009B5A11" w:rsidRDefault="00C8520F" w:rsidP="00C8520F">
            <w:pPr>
              <w:tabs>
                <w:tab w:val="center" w:pos="2880"/>
                <w:tab w:val="center" w:pos="4334"/>
              </w:tabs>
              <w:spacing w:after="108" w:line="259" w:lineRule="auto"/>
              <w:ind w:left="0" w:firstLine="0"/>
              <w:rPr>
                <w:sz w:val="22"/>
              </w:rPr>
            </w:pPr>
            <w:r w:rsidRPr="009B5A11">
              <w:rPr>
                <w:sz w:val="22"/>
              </w:rPr>
              <w:t xml:space="preserve">Telephone number:  </w:t>
            </w:r>
            <w:r w:rsidRPr="009B5A11">
              <w:rPr>
                <w:sz w:val="22"/>
              </w:rPr>
              <w:tab/>
              <w:t xml:space="preserve"> </w:t>
            </w:r>
            <w:r w:rsidRPr="009B5A11">
              <w:rPr>
                <w:sz w:val="22"/>
              </w:rPr>
              <w:tab/>
            </w:r>
            <w:r w:rsidR="00AE11B9">
              <w:rPr>
                <w:sz w:val="22"/>
              </w:rPr>
              <w:t xml:space="preserve">  </w:t>
            </w:r>
            <w:r w:rsidRPr="009B5A11">
              <w:rPr>
                <w:sz w:val="22"/>
              </w:rPr>
              <w:t>08 8258 2070</w:t>
            </w:r>
          </w:p>
          <w:p w:rsidR="00C8520F" w:rsidRPr="009B5A11" w:rsidRDefault="00C8520F" w:rsidP="00C8520F">
            <w:pPr>
              <w:tabs>
                <w:tab w:val="center" w:pos="2160"/>
                <w:tab w:val="center" w:pos="2880"/>
                <w:tab w:val="center" w:pos="4334"/>
              </w:tabs>
              <w:spacing w:after="103" w:line="259" w:lineRule="auto"/>
              <w:ind w:left="0" w:firstLine="0"/>
              <w:rPr>
                <w:sz w:val="22"/>
              </w:rPr>
            </w:pPr>
            <w:r w:rsidRPr="009B5A11">
              <w:rPr>
                <w:sz w:val="22"/>
              </w:rPr>
              <w:t xml:space="preserve">Fax Number:  </w:t>
            </w:r>
            <w:r w:rsidRPr="009B5A11">
              <w:rPr>
                <w:sz w:val="22"/>
              </w:rPr>
              <w:tab/>
              <w:t xml:space="preserve"> </w:t>
            </w:r>
            <w:r w:rsidRPr="009B5A11">
              <w:rPr>
                <w:sz w:val="22"/>
              </w:rPr>
              <w:tab/>
              <w:t xml:space="preserve"> </w:t>
            </w:r>
            <w:r w:rsidRPr="009B5A11">
              <w:rPr>
                <w:sz w:val="22"/>
              </w:rPr>
              <w:tab/>
            </w:r>
            <w:r w:rsidR="0066527F">
              <w:rPr>
                <w:sz w:val="22"/>
              </w:rPr>
              <w:t xml:space="preserve">  </w:t>
            </w:r>
            <w:r w:rsidRPr="009B5A11">
              <w:rPr>
                <w:sz w:val="22"/>
              </w:rPr>
              <w:t>08 8250 3733</w:t>
            </w:r>
          </w:p>
          <w:p w:rsidR="00C8520F" w:rsidRPr="009B5A11" w:rsidRDefault="00C8520F" w:rsidP="00C8520F">
            <w:pPr>
              <w:tabs>
                <w:tab w:val="center" w:pos="4707"/>
              </w:tabs>
              <w:spacing w:after="108" w:line="259" w:lineRule="auto"/>
              <w:ind w:left="0" w:firstLine="0"/>
              <w:rPr>
                <w:sz w:val="22"/>
              </w:rPr>
            </w:pPr>
            <w:r w:rsidRPr="009B5A11">
              <w:rPr>
                <w:sz w:val="22"/>
              </w:rPr>
              <w:t xml:space="preserve">School website address:   </w:t>
            </w:r>
            <w:r w:rsidRPr="009B5A11">
              <w:rPr>
                <w:sz w:val="22"/>
              </w:rPr>
              <w:tab/>
            </w:r>
            <w:r w:rsidR="0066527F">
              <w:rPr>
                <w:sz w:val="22"/>
              </w:rPr>
              <w:t xml:space="preserve"> </w:t>
            </w:r>
            <w:r w:rsidRPr="009B5A11">
              <w:rPr>
                <w:sz w:val="22"/>
              </w:rPr>
              <w:t>www.sehs.sa.edu.au</w:t>
            </w:r>
            <w:bookmarkStart w:id="0" w:name="_GoBack"/>
            <w:bookmarkEnd w:id="0"/>
          </w:p>
          <w:p w:rsidR="00C8520F" w:rsidRPr="009B5A11" w:rsidRDefault="00C8520F" w:rsidP="00E77C67">
            <w:pPr>
              <w:tabs>
                <w:tab w:val="center" w:pos="2880"/>
                <w:tab w:val="center" w:pos="5310"/>
              </w:tabs>
              <w:spacing w:after="103" w:line="259" w:lineRule="auto"/>
              <w:ind w:left="0" w:firstLine="0"/>
              <w:rPr>
                <w:sz w:val="22"/>
              </w:rPr>
            </w:pPr>
            <w:r w:rsidRPr="009B5A11">
              <w:rPr>
                <w:sz w:val="22"/>
              </w:rPr>
              <w:t xml:space="preserve">School e-mail address:  </w:t>
            </w:r>
            <w:r w:rsidRPr="009B5A11">
              <w:rPr>
                <w:sz w:val="22"/>
              </w:rPr>
              <w:tab/>
              <w:t xml:space="preserve"> </w:t>
            </w:r>
            <w:r w:rsidRPr="009B5A11">
              <w:rPr>
                <w:sz w:val="22"/>
              </w:rPr>
              <w:tab/>
            </w:r>
            <w:r w:rsidRPr="009B5A11">
              <w:rPr>
                <w:color w:val="0000FF"/>
                <w:sz w:val="22"/>
                <w:u w:val="single" w:color="0000FF"/>
              </w:rPr>
              <w:t>dl.1011.info@schools.sa.edu.au</w:t>
            </w:r>
            <w:r w:rsidRPr="009B5A11">
              <w:rPr>
                <w:sz w:val="22"/>
              </w:rPr>
              <w:tab/>
              <w:t xml:space="preserve"> </w:t>
            </w:r>
            <w:r w:rsidRPr="009B5A11">
              <w:rPr>
                <w:sz w:val="22"/>
              </w:rPr>
              <w:tab/>
            </w:r>
          </w:p>
          <w:p w:rsidR="00C8520F" w:rsidRPr="009B5A11" w:rsidRDefault="00C8520F" w:rsidP="00C8520F">
            <w:pPr>
              <w:spacing w:after="100" w:line="259" w:lineRule="auto"/>
              <w:ind w:left="0" w:firstLine="0"/>
              <w:jc w:val="center"/>
              <w:rPr>
                <w:szCs w:val="24"/>
              </w:rPr>
            </w:pPr>
          </w:p>
          <w:p w:rsidR="00E77C67" w:rsidRPr="009B5A11" w:rsidRDefault="00E77C67" w:rsidP="00E77C67">
            <w:pPr>
              <w:tabs>
                <w:tab w:val="center" w:pos="1994"/>
              </w:tabs>
              <w:spacing w:after="61" w:line="259" w:lineRule="auto"/>
              <w:ind w:left="-15" w:firstLine="0"/>
              <w:rPr>
                <w:szCs w:val="24"/>
              </w:rPr>
            </w:pPr>
            <w:r w:rsidRPr="009B5A11">
              <w:rPr>
                <w:color w:val="0000FF"/>
                <w:szCs w:val="24"/>
              </w:rPr>
              <w:t xml:space="preserve">Public transport access:  </w:t>
            </w:r>
          </w:p>
          <w:p w:rsidR="00E77C67" w:rsidRPr="009B5A11" w:rsidRDefault="00E77C67" w:rsidP="00E77C67">
            <w:pPr>
              <w:ind w:left="715"/>
              <w:rPr>
                <w:sz w:val="22"/>
              </w:rPr>
            </w:pPr>
            <w:r w:rsidRPr="009B5A11">
              <w:rPr>
                <w:sz w:val="22"/>
              </w:rPr>
              <w:t xml:space="preserve">The school is served well with a number of buses going west to the Salisbury Interchange, North to Elizabeth and Hillbank, and South to Para Hills.  There is a designated bus service – Bus “476” –, which operates through the Salisbury Heights and Elizabeth East area both before school and after school. </w:t>
            </w:r>
          </w:p>
          <w:p w:rsidR="00E77C67" w:rsidRPr="009B5A11" w:rsidRDefault="00E77C67" w:rsidP="00C8520F">
            <w:pPr>
              <w:spacing w:after="0" w:line="259" w:lineRule="auto"/>
              <w:ind w:left="0" w:firstLine="0"/>
              <w:rPr>
                <w:color w:val="0000FF"/>
                <w:sz w:val="22"/>
              </w:rPr>
            </w:pPr>
          </w:p>
          <w:p w:rsidR="00E77C67" w:rsidRPr="009B5A11" w:rsidRDefault="00E77C67" w:rsidP="00C8520F">
            <w:pPr>
              <w:spacing w:after="0" w:line="259" w:lineRule="auto"/>
              <w:ind w:left="0" w:firstLine="0"/>
              <w:rPr>
                <w:color w:val="0000FF"/>
                <w:sz w:val="22"/>
              </w:rPr>
            </w:pPr>
          </w:p>
          <w:p w:rsidR="00E77C67" w:rsidRPr="009B5A11" w:rsidRDefault="00E77C67" w:rsidP="00C8520F">
            <w:pPr>
              <w:spacing w:after="0" w:line="259" w:lineRule="auto"/>
              <w:ind w:left="0" w:firstLine="0"/>
              <w:rPr>
                <w:color w:val="0000FF"/>
                <w:sz w:val="22"/>
              </w:rPr>
            </w:pPr>
          </w:p>
          <w:p w:rsidR="00E77C67" w:rsidRPr="009B5A11" w:rsidRDefault="00E77C67" w:rsidP="00C8520F">
            <w:pPr>
              <w:spacing w:after="0" w:line="259" w:lineRule="auto"/>
              <w:ind w:left="0" w:firstLine="0"/>
              <w:rPr>
                <w:color w:val="0000FF"/>
                <w:szCs w:val="24"/>
              </w:rPr>
            </w:pPr>
          </w:p>
          <w:p w:rsidR="00C8520F" w:rsidRPr="009B5A11" w:rsidRDefault="00C8520F" w:rsidP="00C8520F">
            <w:pPr>
              <w:spacing w:after="0" w:line="259" w:lineRule="auto"/>
              <w:ind w:left="0" w:firstLine="0"/>
              <w:rPr>
                <w:color w:val="0000FF"/>
                <w:szCs w:val="24"/>
              </w:rPr>
            </w:pPr>
            <w:r w:rsidRPr="009B5A11">
              <w:rPr>
                <w:color w:val="0000FF"/>
                <w:szCs w:val="24"/>
              </w:rPr>
              <w:t>February FTE student enrolment:</w:t>
            </w:r>
          </w:p>
          <w:tbl>
            <w:tblPr>
              <w:tblStyle w:val="TableGrid0"/>
              <w:tblW w:w="0" w:type="auto"/>
              <w:tblLook w:val="04A0" w:firstRow="1" w:lastRow="0" w:firstColumn="1" w:lastColumn="0" w:noHBand="0" w:noVBand="1"/>
            </w:tblPr>
            <w:tblGrid>
              <w:gridCol w:w="1858"/>
              <w:gridCol w:w="1381"/>
              <w:gridCol w:w="1381"/>
              <w:gridCol w:w="1381"/>
              <w:gridCol w:w="1381"/>
              <w:gridCol w:w="1559"/>
            </w:tblGrid>
            <w:tr w:rsidR="00AB304C" w:rsidRPr="009B5A11" w:rsidTr="00AB304C">
              <w:trPr>
                <w:trHeight w:val="699"/>
              </w:trPr>
              <w:tc>
                <w:tcPr>
                  <w:tcW w:w="1836" w:type="dxa"/>
                </w:tcPr>
                <w:p w:rsidR="00AB304C" w:rsidRPr="006103C8" w:rsidRDefault="00AB304C" w:rsidP="00C8520F">
                  <w:pPr>
                    <w:rPr>
                      <w:sz w:val="20"/>
                      <w:szCs w:val="20"/>
                    </w:rPr>
                  </w:pPr>
                  <w:r w:rsidRPr="006103C8">
                    <w:rPr>
                      <w:sz w:val="20"/>
                      <w:szCs w:val="20"/>
                    </w:rPr>
                    <w:t xml:space="preserve">Student Enrolment </w:t>
                  </w:r>
                </w:p>
              </w:tc>
              <w:tc>
                <w:tcPr>
                  <w:tcW w:w="1365" w:type="dxa"/>
                </w:tcPr>
                <w:p w:rsidR="00AB304C" w:rsidRPr="006103C8" w:rsidRDefault="00AB304C" w:rsidP="00C8520F">
                  <w:pPr>
                    <w:rPr>
                      <w:sz w:val="20"/>
                      <w:szCs w:val="20"/>
                    </w:rPr>
                  </w:pPr>
                  <w:r w:rsidRPr="006103C8">
                    <w:rPr>
                      <w:sz w:val="20"/>
                      <w:szCs w:val="20"/>
                    </w:rPr>
                    <w:t>2017</w:t>
                  </w:r>
                </w:p>
              </w:tc>
              <w:tc>
                <w:tcPr>
                  <w:tcW w:w="1365" w:type="dxa"/>
                </w:tcPr>
                <w:p w:rsidR="00AB304C" w:rsidRPr="006103C8" w:rsidRDefault="00AB304C" w:rsidP="00C8520F">
                  <w:pPr>
                    <w:rPr>
                      <w:sz w:val="20"/>
                      <w:szCs w:val="20"/>
                    </w:rPr>
                  </w:pPr>
                  <w:r w:rsidRPr="006103C8">
                    <w:rPr>
                      <w:sz w:val="20"/>
                      <w:szCs w:val="20"/>
                    </w:rPr>
                    <w:t>2018</w:t>
                  </w:r>
                </w:p>
              </w:tc>
              <w:tc>
                <w:tcPr>
                  <w:tcW w:w="1365" w:type="dxa"/>
                </w:tcPr>
                <w:p w:rsidR="00AB304C" w:rsidRPr="006103C8" w:rsidRDefault="00AB304C" w:rsidP="00C8520F">
                  <w:pPr>
                    <w:rPr>
                      <w:sz w:val="20"/>
                      <w:szCs w:val="20"/>
                    </w:rPr>
                  </w:pPr>
                  <w:r w:rsidRPr="006103C8">
                    <w:rPr>
                      <w:sz w:val="20"/>
                      <w:szCs w:val="20"/>
                    </w:rPr>
                    <w:t>2019</w:t>
                  </w:r>
                </w:p>
              </w:tc>
              <w:tc>
                <w:tcPr>
                  <w:tcW w:w="1365" w:type="dxa"/>
                </w:tcPr>
                <w:p w:rsidR="00AB304C" w:rsidRPr="006103C8" w:rsidRDefault="00AB304C" w:rsidP="00C8520F">
                  <w:pPr>
                    <w:rPr>
                      <w:sz w:val="20"/>
                      <w:szCs w:val="20"/>
                    </w:rPr>
                  </w:pPr>
                  <w:r w:rsidRPr="006103C8">
                    <w:rPr>
                      <w:sz w:val="20"/>
                      <w:szCs w:val="20"/>
                    </w:rPr>
                    <w:t>2020</w:t>
                  </w:r>
                </w:p>
              </w:tc>
              <w:tc>
                <w:tcPr>
                  <w:tcW w:w="1530" w:type="dxa"/>
                </w:tcPr>
                <w:p w:rsidR="00AB304C" w:rsidRPr="006103C8" w:rsidRDefault="00AB304C" w:rsidP="00C8520F">
                  <w:pPr>
                    <w:rPr>
                      <w:sz w:val="20"/>
                      <w:szCs w:val="20"/>
                    </w:rPr>
                  </w:pPr>
                  <w:r>
                    <w:rPr>
                      <w:sz w:val="20"/>
                      <w:szCs w:val="20"/>
                    </w:rPr>
                    <w:t>2021</w:t>
                  </w:r>
                </w:p>
              </w:tc>
            </w:tr>
            <w:tr w:rsidR="00AB304C" w:rsidRPr="009B5A11" w:rsidTr="00AB304C">
              <w:tc>
                <w:tcPr>
                  <w:tcW w:w="1836" w:type="dxa"/>
                </w:tcPr>
                <w:p w:rsidR="00AB304C" w:rsidRPr="006103C8" w:rsidRDefault="00AB304C" w:rsidP="00C8520F">
                  <w:pPr>
                    <w:rPr>
                      <w:sz w:val="20"/>
                      <w:szCs w:val="20"/>
                    </w:rPr>
                  </w:pPr>
                  <w:r w:rsidRPr="006103C8">
                    <w:rPr>
                      <w:sz w:val="20"/>
                      <w:szCs w:val="20"/>
                    </w:rPr>
                    <w:t xml:space="preserve">Year 8 </w:t>
                  </w:r>
                </w:p>
              </w:tc>
              <w:tc>
                <w:tcPr>
                  <w:tcW w:w="1365" w:type="dxa"/>
                </w:tcPr>
                <w:p w:rsidR="00AB304C" w:rsidRPr="006103C8" w:rsidRDefault="00AB304C" w:rsidP="00AE11B9">
                  <w:pPr>
                    <w:jc w:val="right"/>
                    <w:rPr>
                      <w:sz w:val="20"/>
                      <w:szCs w:val="20"/>
                    </w:rPr>
                  </w:pPr>
                  <w:r w:rsidRPr="006103C8">
                    <w:rPr>
                      <w:sz w:val="20"/>
                      <w:szCs w:val="20"/>
                    </w:rPr>
                    <w:t>164</w:t>
                  </w:r>
                </w:p>
              </w:tc>
              <w:tc>
                <w:tcPr>
                  <w:tcW w:w="1365" w:type="dxa"/>
                </w:tcPr>
                <w:p w:rsidR="00AB304C" w:rsidRPr="006103C8" w:rsidRDefault="00AB304C" w:rsidP="00AE11B9">
                  <w:pPr>
                    <w:jc w:val="right"/>
                    <w:rPr>
                      <w:sz w:val="20"/>
                      <w:szCs w:val="20"/>
                    </w:rPr>
                  </w:pPr>
                  <w:r w:rsidRPr="006103C8">
                    <w:rPr>
                      <w:sz w:val="20"/>
                      <w:szCs w:val="20"/>
                    </w:rPr>
                    <w:t>176</w:t>
                  </w:r>
                </w:p>
              </w:tc>
              <w:tc>
                <w:tcPr>
                  <w:tcW w:w="1365" w:type="dxa"/>
                </w:tcPr>
                <w:p w:rsidR="00AB304C" w:rsidRPr="006103C8" w:rsidRDefault="00AB304C" w:rsidP="00AE11B9">
                  <w:pPr>
                    <w:jc w:val="right"/>
                    <w:rPr>
                      <w:sz w:val="20"/>
                      <w:szCs w:val="20"/>
                    </w:rPr>
                  </w:pPr>
                  <w:r w:rsidRPr="006103C8">
                    <w:rPr>
                      <w:sz w:val="20"/>
                      <w:szCs w:val="20"/>
                    </w:rPr>
                    <w:t>188</w:t>
                  </w:r>
                </w:p>
              </w:tc>
              <w:tc>
                <w:tcPr>
                  <w:tcW w:w="1365" w:type="dxa"/>
                </w:tcPr>
                <w:p w:rsidR="00AB304C" w:rsidRPr="006103C8" w:rsidRDefault="00AB304C" w:rsidP="00AE11B9">
                  <w:pPr>
                    <w:jc w:val="right"/>
                    <w:rPr>
                      <w:sz w:val="20"/>
                      <w:szCs w:val="20"/>
                    </w:rPr>
                  </w:pPr>
                  <w:r w:rsidRPr="006103C8">
                    <w:rPr>
                      <w:sz w:val="20"/>
                      <w:szCs w:val="20"/>
                    </w:rPr>
                    <w:t>218</w:t>
                  </w:r>
                </w:p>
              </w:tc>
              <w:tc>
                <w:tcPr>
                  <w:tcW w:w="1530" w:type="dxa"/>
                </w:tcPr>
                <w:p w:rsidR="00AB304C" w:rsidRPr="006103C8" w:rsidRDefault="00AB304C" w:rsidP="00AE11B9">
                  <w:pPr>
                    <w:jc w:val="right"/>
                    <w:rPr>
                      <w:sz w:val="20"/>
                      <w:szCs w:val="20"/>
                    </w:rPr>
                  </w:pPr>
                  <w:r>
                    <w:rPr>
                      <w:sz w:val="20"/>
                      <w:szCs w:val="20"/>
                    </w:rPr>
                    <w:t>186</w:t>
                  </w:r>
                </w:p>
              </w:tc>
            </w:tr>
            <w:tr w:rsidR="00AB304C" w:rsidRPr="009B5A11" w:rsidTr="00AB304C">
              <w:tc>
                <w:tcPr>
                  <w:tcW w:w="1836" w:type="dxa"/>
                </w:tcPr>
                <w:p w:rsidR="00AB304C" w:rsidRPr="006103C8" w:rsidRDefault="00AB304C" w:rsidP="00C8520F">
                  <w:pPr>
                    <w:rPr>
                      <w:sz w:val="20"/>
                      <w:szCs w:val="20"/>
                    </w:rPr>
                  </w:pPr>
                  <w:r w:rsidRPr="006103C8">
                    <w:rPr>
                      <w:sz w:val="20"/>
                      <w:szCs w:val="20"/>
                    </w:rPr>
                    <w:t>Year 9</w:t>
                  </w:r>
                </w:p>
              </w:tc>
              <w:tc>
                <w:tcPr>
                  <w:tcW w:w="1365" w:type="dxa"/>
                </w:tcPr>
                <w:p w:rsidR="00AB304C" w:rsidRPr="006103C8" w:rsidRDefault="00AB304C" w:rsidP="00AE11B9">
                  <w:pPr>
                    <w:jc w:val="right"/>
                    <w:rPr>
                      <w:sz w:val="20"/>
                      <w:szCs w:val="20"/>
                    </w:rPr>
                  </w:pPr>
                  <w:r w:rsidRPr="006103C8">
                    <w:rPr>
                      <w:sz w:val="20"/>
                      <w:szCs w:val="20"/>
                    </w:rPr>
                    <w:t>152</w:t>
                  </w:r>
                </w:p>
              </w:tc>
              <w:tc>
                <w:tcPr>
                  <w:tcW w:w="1365" w:type="dxa"/>
                </w:tcPr>
                <w:p w:rsidR="00AB304C" w:rsidRPr="006103C8" w:rsidRDefault="00AB304C" w:rsidP="00AE11B9">
                  <w:pPr>
                    <w:jc w:val="right"/>
                    <w:rPr>
                      <w:sz w:val="20"/>
                      <w:szCs w:val="20"/>
                    </w:rPr>
                  </w:pPr>
                  <w:r w:rsidRPr="006103C8">
                    <w:rPr>
                      <w:sz w:val="20"/>
                      <w:szCs w:val="20"/>
                    </w:rPr>
                    <w:t>165</w:t>
                  </w:r>
                </w:p>
              </w:tc>
              <w:tc>
                <w:tcPr>
                  <w:tcW w:w="1365" w:type="dxa"/>
                </w:tcPr>
                <w:p w:rsidR="00AB304C" w:rsidRPr="006103C8" w:rsidRDefault="00AB304C" w:rsidP="00AE11B9">
                  <w:pPr>
                    <w:jc w:val="right"/>
                    <w:rPr>
                      <w:sz w:val="20"/>
                      <w:szCs w:val="20"/>
                    </w:rPr>
                  </w:pPr>
                  <w:r w:rsidRPr="006103C8">
                    <w:rPr>
                      <w:sz w:val="20"/>
                      <w:szCs w:val="20"/>
                    </w:rPr>
                    <w:t>170</w:t>
                  </w:r>
                </w:p>
              </w:tc>
              <w:tc>
                <w:tcPr>
                  <w:tcW w:w="1365" w:type="dxa"/>
                </w:tcPr>
                <w:p w:rsidR="00AB304C" w:rsidRPr="006103C8" w:rsidRDefault="00AB304C" w:rsidP="00AE11B9">
                  <w:pPr>
                    <w:jc w:val="right"/>
                    <w:rPr>
                      <w:sz w:val="20"/>
                      <w:szCs w:val="20"/>
                    </w:rPr>
                  </w:pPr>
                  <w:r w:rsidRPr="006103C8">
                    <w:rPr>
                      <w:sz w:val="20"/>
                      <w:szCs w:val="20"/>
                    </w:rPr>
                    <w:t>187</w:t>
                  </w:r>
                </w:p>
              </w:tc>
              <w:tc>
                <w:tcPr>
                  <w:tcW w:w="1530" w:type="dxa"/>
                </w:tcPr>
                <w:p w:rsidR="00AB304C" w:rsidRPr="006103C8" w:rsidRDefault="00AB304C" w:rsidP="00AE11B9">
                  <w:pPr>
                    <w:jc w:val="right"/>
                    <w:rPr>
                      <w:sz w:val="20"/>
                      <w:szCs w:val="20"/>
                    </w:rPr>
                  </w:pPr>
                  <w:r>
                    <w:rPr>
                      <w:sz w:val="20"/>
                      <w:szCs w:val="20"/>
                    </w:rPr>
                    <w:t>197</w:t>
                  </w:r>
                </w:p>
              </w:tc>
            </w:tr>
            <w:tr w:rsidR="00AB304C" w:rsidRPr="009B5A11" w:rsidTr="00AB304C">
              <w:tc>
                <w:tcPr>
                  <w:tcW w:w="1836" w:type="dxa"/>
                </w:tcPr>
                <w:p w:rsidR="00AB304C" w:rsidRPr="006103C8" w:rsidRDefault="00AB304C" w:rsidP="00C8520F">
                  <w:pPr>
                    <w:rPr>
                      <w:sz w:val="20"/>
                      <w:szCs w:val="20"/>
                    </w:rPr>
                  </w:pPr>
                  <w:r w:rsidRPr="006103C8">
                    <w:rPr>
                      <w:sz w:val="20"/>
                      <w:szCs w:val="20"/>
                    </w:rPr>
                    <w:t>Year 10</w:t>
                  </w:r>
                </w:p>
              </w:tc>
              <w:tc>
                <w:tcPr>
                  <w:tcW w:w="1365" w:type="dxa"/>
                </w:tcPr>
                <w:p w:rsidR="00AB304C" w:rsidRPr="006103C8" w:rsidRDefault="00AB304C" w:rsidP="00AE11B9">
                  <w:pPr>
                    <w:jc w:val="right"/>
                    <w:rPr>
                      <w:sz w:val="20"/>
                      <w:szCs w:val="20"/>
                    </w:rPr>
                  </w:pPr>
                  <w:r w:rsidRPr="006103C8">
                    <w:rPr>
                      <w:sz w:val="20"/>
                      <w:szCs w:val="20"/>
                    </w:rPr>
                    <w:t>122</w:t>
                  </w:r>
                </w:p>
              </w:tc>
              <w:tc>
                <w:tcPr>
                  <w:tcW w:w="1365" w:type="dxa"/>
                </w:tcPr>
                <w:p w:rsidR="00AB304C" w:rsidRPr="006103C8" w:rsidRDefault="00AB304C" w:rsidP="00AE11B9">
                  <w:pPr>
                    <w:jc w:val="right"/>
                    <w:rPr>
                      <w:sz w:val="20"/>
                      <w:szCs w:val="20"/>
                    </w:rPr>
                  </w:pPr>
                  <w:r w:rsidRPr="006103C8">
                    <w:rPr>
                      <w:sz w:val="20"/>
                      <w:szCs w:val="20"/>
                    </w:rPr>
                    <w:t>152</w:t>
                  </w:r>
                </w:p>
              </w:tc>
              <w:tc>
                <w:tcPr>
                  <w:tcW w:w="1365" w:type="dxa"/>
                </w:tcPr>
                <w:p w:rsidR="00AB304C" w:rsidRPr="006103C8" w:rsidRDefault="00AB304C" w:rsidP="00AE11B9">
                  <w:pPr>
                    <w:jc w:val="right"/>
                    <w:rPr>
                      <w:sz w:val="20"/>
                      <w:szCs w:val="20"/>
                    </w:rPr>
                  </w:pPr>
                  <w:r w:rsidRPr="006103C8">
                    <w:rPr>
                      <w:sz w:val="20"/>
                      <w:szCs w:val="20"/>
                    </w:rPr>
                    <w:t>160</w:t>
                  </w:r>
                </w:p>
              </w:tc>
              <w:tc>
                <w:tcPr>
                  <w:tcW w:w="1365" w:type="dxa"/>
                </w:tcPr>
                <w:p w:rsidR="00AB304C" w:rsidRPr="006103C8" w:rsidRDefault="00AB304C" w:rsidP="00AE11B9">
                  <w:pPr>
                    <w:jc w:val="right"/>
                    <w:rPr>
                      <w:sz w:val="20"/>
                      <w:szCs w:val="20"/>
                    </w:rPr>
                  </w:pPr>
                  <w:r w:rsidRPr="006103C8">
                    <w:rPr>
                      <w:sz w:val="20"/>
                      <w:szCs w:val="20"/>
                    </w:rPr>
                    <w:t>166</w:t>
                  </w:r>
                </w:p>
              </w:tc>
              <w:tc>
                <w:tcPr>
                  <w:tcW w:w="1530" w:type="dxa"/>
                </w:tcPr>
                <w:p w:rsidR="00AB304C" w:rsidRPr="006103C8" w:rsidRDefault="00AB304C" w:rsidP="00AE11B9">
                  <w:pPr>
                    <w:jc w:val="right"/>
                    <w:rPr>
                      <w:sz w:val="20"/>
                      <w:szCs w:val="20"/>
                    </w:rPr>
                  </w:pPr>
                  <w:r>
                    <w:rPr>
                      <w:sz w:val="20"/>
                      <w:szCs w:val="20"/>
                    </w:rPr>
                    <w:t>1</w:t>
                  </w:r>
                  <w:r w:rsidR="00F760B6">
                    <w:rPr>
                      <w:sz w:val="20"/>
                      <w:szCs w:val="20"/>
                    </w:rPr>
                    <w:t>78</w:t>
                  </w:r>
                </w:p>
              </w:tc>
            </w:tr>
            <w:tr w:rsidR="00AB304C" w:rsidRPr="009B5A11" w:rsidTr="00AB304C">
              <w:tc>
                <w:tcPr>
                  <w:tcW w:w="1836" w:type="dxa"/>
                </w:tcPr>
                <w:p w:rsidR="00AB304C" w:rsidRPr="006103C8" w:rsidRDefault="00AB304C" w:rsidP="00C8520F">
                  <w:pPr>
                    <w:rPr>
                      <w:sz w:val="20"/>
                      <w:szCs w:val="20"/>
                    </w:rPr>
                  </w:pPr>
                  <w:r w:rsidRPr="006103C8">
                    <w:rPr>
                      <w:sz w:val="20"/>
                      <w:szCs w:val="20"/>
                    </w:rPr>
                    <w:t>Year 11</w:t>
                  </w:r>
                </w:p>
              </w:tc>
              <w:tc>
                <w:tcPr>
                  <w:tcW w:w="1365" w:type="dxa"/>
                </w:tcPr>
                <w:p w:rsidR="00AB304C" w:rsidRPr="006103C8" w:rsidRDefault="00AB304C" w:rsidP="00AE11B9">
                  <w:pPr>
                    <w:jc w:val="right"/>
                    <w:rPr>
                      <w:sz w:val="20"/>
                      <w:szCs w:val="20"/>
                    </w:rPr>
                  </w:pPr>
                  <w:r w:rsidRPr="006103C8">
                    <w:rPr>
                      <w:sz w:val="20"/>
                      <w:szCs w:val="20"/>
                    </w:rPr>
                    <w:t>105</w:t>
                  </w:r>
                </w:p>
              </w:tc>
              <w:tc>
                <w:tcPr>
                  <w:tcW w:w="1365" w:type="dxa"/>
                </w:tcPr>
                <w:p w:rsidR="00AB304C" w:rsidRPr="006103C8" w:rsidRDefault="00AB304C" w:rsidP="00AE11B9">
                  <w:pPr>
                    <w:jc w:val="right"/>
                    <w:rPr>
                      <w:sz w:val="20"/>
                      <w:szCs w:val="20"/>
                    </w:rPr>
                  </w:pPr>
                  <w:r w:rsidRPr="006103C8">
                    <w:rPr>
                      <w:sz w:val="20"/>
                      <w:szCs w:val="20"/>
                    </w:rPr>
                    <w:t>120</w:t>
                  </w:r>
                </w:p>
              </w:tc>
              <w:tc>
                <w:tcPr>
                  <w:tcW w:w="1365" w:type="dxa"/>
                </w:tcPr>
                <w:p w:rsidR="00AB304C" w:rsidRPr="006103C8" w:rsidRDefault="00AB304C" w:rsidP="00AE11B9">
                  <w:pPr>
                    <w:jc w:val="right"/>
                    <w:rPr>
                      <w:sz w:val="20"/>
                      <w:szCs w:val="20"/>
                    </w:rPr>
                  </w:pPr>
                  <w:r w:rsidRPr="006103C8">
                    <w:rPr>
                      <w:sz w:val="20"/>
                      <w:szCs w:val="20"/>
                    </w:rPr>
                    <w:t>135</w:t>
                  </w:r>
                </w:p>
              </w:tc>
              <w:tc>
                <w:tcPr>
                  <w:tcW w:w="1365" w:type="dxa"/>
                </w:tcPr>
                <w:p w:rsidR="00AB304C" w:rsidRPr="006103C8" w:rsidRDefault="00AB304C" w:rsidP="00AE11B9">
                  <w:pPr>
                    <w:jc w:val="right"/>
                    <w:rPr>
                      <w:sz w:val="20"/>
                      <w:szCs w:val="20"/>
                    </w:rPr>
                  </w:pPr>
                  <w:r w:rsidRPr="006103C8">
                    <w:rPr>
                      <w:sz w:val="20"/>
                      <w:szCs w:val="20"/>
                    </w:rPr>
                    <w:t>156</w:t>
                  </w:r>
                </w:p>
              </w:tc>
              <w:tc>
                <w:tcPr>
                  <w:tcW w:w="1530" w:type="dxa"/>
                </w:tcPr>
                <w:p w:rsidR="00AB304C" w:rsidRPr="006103C8" w:rsidRDefault="00AB304C" w:rsidP="00AE11B9">
                  <w:pPr>
                    <w:jc w:val="right"/>
                    <w:rPr>
                      <w:sz w:val="20"/>
                      <w:szCs w:val="20"/>
                    </w:rPr>
                  </w:pPr>
                  <w:r>
                    <w:rPr>
                      <w:sz w:val="20"/>
                      <w:szCs w:val="20"/>
                    </w:rPr>
                    <w:t>1</w:t>
                  </w:r>
                  <w:r w:rsidR="00F760B6">
                    <w:rPr>
                      <w:sz w:val="20"/>
                      <w:szCs w:val="20"/>
                    </w:rPr>
                    <w:t>67</w:t>
                  </w:r>
                </w:p>
              </w:tc>
            </w:tr>
            <w:tr w:rsidR="00AB304C" w:rsidRPr="009B5A11" w:rsidTr="00AB304C">
              <w:tc>
                <w:tcPr>
                  <w:tcW w:w="1836" w:type="dxa"/>
                </w:tcPr>
                <w:p w:rsidR="00AB304C" w:rsidRPr="006103C8" w:rsidRDefault="00AB304C" w:rsidP="00C8520F">
                  <w:pPr>
                    <w:rPr>
                      <w:sz w:val="20"/>
                      <w:szCs w:val="20"/>
                    </w:rPr>
                  </w:pPr>
                  <w:r w:rsidRPr="006103C8">
                    <w:rPr>
                      <w:sz w:val="20"/>
                      <w:szCs w:val="20"/>
                    </w:rPr>
                    <w:t>Year 12</w:t>
                  </w:r>
                  <w:r>
                    <w:rPr>
                      <w:sz w:val="20"/>
                      <w:szCs w:val="20"/>
                    </w:rPr>
                    <w:t xml:space="preserve"> plus</w:t>
                  </w:r>
                </w:p>
              </w:tc>
              <w:tc>
                <w:tcPr>
                  <w:tcW w:w="1365" w:type="dxa"/>
                </w:tcPr>
                <w:p w:rsidR="00AB304C" w:rsidRPr="006103C8" w:rsidRDefault="00AB304C" w:rsidP="00AE11B9">
                  <w:pPr>
                    <w:jc w:val="right"/>
                    <w:rPr>
                      <w:sz w:val="20"/>
                      <w:szCs w:val="20"/>
                    </w:rPr>
                  </w:pPr>
                  <w:r w:rsidRPr="006103C8">
                    <w:rPr>
                      <w:sz w:val="20"/>
                      <w:szCs w:val="20"/>
                    </w:rPr>
                    <w:t>85</w:t>
                  </w:r>
                </w:p>
              </w:tc>
              <w:tc>
                <w:tcPr>
                  <w:tcW w:w="1365" w:type="dxa"/>
                </w:tcPr>
                <w:p w:rsidR="00AB304C" w:rsidRPr="006103C8" w:rsidRDefault="00AB304C" w:rsidP="00AE11B9">
                  <w:pPr>
                    <w:jc w:val="right"/>
                    <w:rPr>
                      <w:sz w:val="20"/>
                      <w:szCs w:val="20"/>
                    </w:rPr>
                  </w:pPr>
                  <w:r w:rsidRPr="006103C8">
                    <w:rPr>
                      <w:sz w:val="20"/>
                      <w:szCs w:val="20"/>
                    </w:rPr>
                    <w:t>93</w:t>
                  </w:r>
                </w:p>
              </w:tc>
              <w:tc>
                <w:tcPr>
                  <w:tcW w:w="1365" w:type="dxa"/>
                </w:tcPr>
                <w:p w:rsidR="00AB304C" w:rsidRPr="006103C8" w:rsidRDefault="00AB304C" w:rsidP="00AE11B9">
                  <w:pPr>
                    <w:jc w:val="right"/>
                    <w:rPr>
                      <w:sz w:val="20"/>
                      <w:szCs w:val="20"/>
                    </w:rPr>
                  </w:pPr>
                  <w:r w:rsidRPr="006103C8">
                    <w:rPr>
                      <w:sz w:val="20"/>
                      <w:szCs w:val="20"/>
                    </w:rPr>
                    <w:t>94</w:t>
                  </w:r>
                </w:p>
              </w:tc>
              <w:tc>
                <w:tcPr>
                  <w:tcW w:w="1365" w:type="dxa"/>
                </w:tcPr>
                <w:p w:rsidR="00AB304C" w:rsidRPr="006103C8" w:rsidRDefault="00AB304C" w:rsidP="00AE11B9">
                  <w:pPr>
                    <w:jc w:val="right"/>
                    <w:rPr>
                      <w:sz w:val="20"/>
                      <w:szCs w:val="20"/>
                    </w:rPr>
                  </w:pPr>
                  <w:r w:rsidRPr="006103C8">
                    <w:rPr>
                      <w:sz w:val="20"/>
                      <w:szCs w:val="20"/>
                    </w:rPr>
                    <w:t>125</w:t>
                  </w:r>
                </w:p>
              </w:tc>
              <w:tc>
                <w:tcPr>
                  <w:tcW w:w="1530" w:type="dxa"/>
                </w:tcPr>
                <w:p w:rsidR="00AB304C" w:rsidRPr="006103C8" w:rsidRDefault="00AB304C" w:rsidP="00AE11B9">
                  <w:pPr>
                    <w:jc w:val="right"/>
                    <w:rPr>
                      <w:sz w:val="20"/>
                      <w:szCs w:val="20"/>
                    </w:rPr>
                  </w:pPr>
                  <w:r>
                    <w:rPr>
                      <w:sz w:val="20"/>
                      <w:szCs w:val="20"/>
                    </w:rPr>
                    <w:t>1</w:t>
                  </w:r>
                  <w:r w:rsidR="00F760B6">
                    <w:rPr>
                      <w:sz w:val="20"/>
                      <w:szCs w:val="20"/>
                    </w:rPr>
                    <w:t>25</w:t>
                  </w:r>
                </w:p>
              </w:tc>
            </w:tr>
            <w:tr w:rsidR="00AB304C" w:rsidRPr="009B5A11" w:rsidTr="00AB304C">
              <w:tc>
                <w:tcPr>
                  <w:tcW w:w="1836" w:type="dxa"/>
                </w:tcPr>
                <w:p w:rsidR="00AB304C" w:rsidRPr="006103C8" w:rsidRDefault="00AB304C" w:rsidP="00C8520F">
                  <w:pPr>
                    <w:rPr>
                      <w:b/>
                      <w:sz w:val="20"/>
                      <w:szCs w:val="20"/>
                    </w:rPr>
                  </w:pPr>
                  <w:r w:rsidRPr="006103C8">
                    <w:rPr>
                      <w:b/>
                      <w:sz w:val="20"/>
                      <w:szCs w:val="20"/>
                    </w:rPr>
                    <w:t xml:space="preserve">Total </w:t>
                  </w:r>
                </w:p>
                <w:p w:rsidR="00AB304C" w:rsidRPr="006103C8" w:rsidRDefault="00AB304C" w:rsidP="00C8520F">
                  <w:pPr>
                    <w:rPr>
                      <w:b/>
                      <w:sz w:val="20"/>
                      <w:szCs w:val="20"/>
                    </w:rPr>
                  </w:pPr>
                </w:p>
              </w:tc>
              <w:tc>
                <w:tcPr>
                  <w:tcW w:w="1365" w:type="dxa"/>
                </w:tcPr>
                <w:p w:rsidR="00AB304C" w:rsidRPr="006103C8" w:rsidRDefault="00AB304C" w:rsidP="00AE11B9">
                  <w:pPr>
                    <w:jc w:val="right"/>
                    <w:rPr>
                      <w:b/>
                      <w:sz w:val="20"/>
                      <w:szCs w:val="20"/>
                    </w:rPr>
                  </w:pPr>
                  <w:r w:rsidRPr="006103C8">
                    <w:rPr>
                      <w:b/>
                      <w:sz w:val="20"/>
                      <w:szCs w:val="20"/>
                    </w:rPr>
                    <w:t>628</w:t>
                  </w:r>
                </w:p>
              </w:tc>
              <w:tc>
                <w:tcPr>
                  <w:tcW w:w="1365" w:type="dxa"/>
                </w:tcPr>
                <w:p w:rsidR="00AB304C" w:rsidRPr="006103C8" w:rsidRDefault="00AB304C" w:rsidP="00AE11B9">
                  <w:pPr>
                    <w:jc w:val="right"/>
                    <w:rPr>
                      <w:b/>
                      <w:sz w:val="20"/>
                      <w:szCs w:val="20"/>
                    </w:rPr>
                  </w:pPr>
                  <w:r w:rsidRPr="006103C8">
                    <w:rPr>
                      <w:b/>
                      <w:sz w:val="20"/>
                      <w:szCs w:val="20"/>
                    </w:rPr>
                    <w:t>706</w:t>
                  </w:r>
                </w:p>
              </w:tc>
              <w:tc>
                <w:tcPr>
                  <w:tcW w:w="1365" w:type="dxa"/>
                </w:tcPr>
                <w:p w:rsidR="00AB304C" w:rsidRPr="006103C8" w:rsidRDefault="00AB304C" w:rsidP="00AE11B9">
                  <w:pPr>
                    <w:jc w:val="right"/>
                    <w:rPr>
                      <w:b/>
                      <w:sz w:val="20"/>
                      <w:szCs w:val="20"/>
                    </w:rPr>
                  </w:pPr>
                  <w:r w:rsidRPr="006103C8">
                    <w:rPr>
                      <w:b/>
                      <w:sz w:val="20"/>
                      <w:szCs w:val="20"/>
                    </w:rPr>
                    <w:t>747</w:t>
                  </w:r>
                </w:p>
              </w:tc>
              <w:tc>
                <w:tcPr>
                  <w:tcW w:w="1365" w:type="dxa"/>
                </w:tcPr>
                <w:p w:rsidR="00AB304C" w:rsidRPr="006103C8" w:rsidRDefault="00AB304C" w:rsidP="00AE11B9">
                  <w:pPr>
                    <w:jc w:val="right"/>
                    <w:rPr>
                      <w:b/>
                      <w:sz w:val="20"/>
                      <w:szCs w:val="20"/>
                    </w:rPr>
                  </w:pPr>
                  <w:r w:rsidRPr="006103C8">
                    <w:rPr>
                      <w:b/>
                      <w:sz w:val="20"/>
                      <w:szCs w:val="20"/>
                    </w:rPr>
                    <w:t>852</w:t>
                  </w:r>
                </w:p>
              </w:tc>
              <w:tc>
                <w:tcPr>
                  <w:tcW w:w="1530" w:type="dxa"/>
                </w:tcPr>
                <w:p w:rsidR="00AB304C" w:rsidRPr="006103C8" w:rsidRDefault="00F760B6" w:rsidP="00AE11B9">
                  <w:pPr>
                    <w:jc w:val="right"/>
                    <w:rPr>
                      <w:b/>
                      <w:sz w:val="20"/>
                      <w:szCs w:val="20"/>
                    </w:rPr>
                  </w:pPr>
                  <w:r>
                    <w:rPr>
                      <w:b/>
                      <w:sz w:val="20"/>
                      <w:szCs w:val="20"/>
                    </w:rPr>
                    <w:t>853</w:t>
                  </w:r>
                </w:p>
              </w:tc>
            </w:tr>
            <w:tr w:rsidR="00AB304C" w:rsidRPr="009B5A11" w:rsidTr="00AB304C">
              <w:tc>
                <w:tcPr>
                  <w:tcW w:w="1836" w:type="dxa"/>
                </w:tcPr>
                <w:p w:rsidR="00AB304C" w:rsidRPr="006103C8" w:rsidRDefault="00AB304C" w:rsidP="00C8520F">
                  <w:pPr>
                    <w:rPr>
                      <w:sz w:val="20"/>
                      <w:szCs w:val="20"/>
                    </w:rPr>
                  </w:pPr>
                  <w:r w:rsidRPr="006103C8">
                    <w:rPr>
                      <w:sz w:val="20"/>
                      <w:szCs w:val="20"/>
                    </w:rPr>
                    <w:t>Special Options</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0</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12</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12</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24</w:t>
                  </w:r>
                </w:p>
              </w:tc>
              <w:tc>
                <w:tcPr>
                  <w:tcW w:w="1530" w:type="dxa"/>
                </w:tcPr>
                <w:p w:rsidR="00AB304C" w:rsidRDefault="00AB304C" w:rsidP="00F760B6">
                  <w:pPr>
                    <w:jc w:val="both"/>
                    <w:rPr>
                      <w:sz w:val="20"/>
                      <w:szCs w:val="20"/>
                    </w:rPr>
                  </w:pPr>
                </w:p>
                <w:p w:rsidR="00AB304C" w:rsidRPr="006103C8" w:rsidRDefault="00AB304C" w:rsidP="00F760B6">
                  <w:pPr>
                    <w:ind w:right="400"/>
                    <w:jc w:val="both"/>
                    <w:rPr>
                      <w:sz w:val="20"/>
                      <w:szCs w:val="20"/>
                    </w:rPr>
                  </w:pPr>
                  <w:r>
                    <w:rPr>
                      <w:sz w:val="20"/>
                      <w:szCs w:val="20"/>
                    </w:rPr>
                    <w:t>24</w:t>
                  </w:r>
                </w:p>
              </w:tc>
            </w:tr>
            <w:tr w:rsidR="00AB304C" w:rsidRPr="009B5A11" w:rsidTr="00AB304C">
              <w:tc>
                <w:tcPr>
                  <w:tcW w:w="1836" w:type="dxa"/>
                </w:tcPr>
                <w:p w:rsidR="00AB304C" w:rsidRPr="006103C8" w:rsidRDefault="00AB304C" w:rsidP="00C8520F">
                  <w:pPr>
                    <w:rPr>
                      <w:sz w:val="20"/>
                      <w:szCs w:val="20"/>
                    </w:rPr>
                  </w:pPr>
                  <w:r w:rsidRPr="006103C8">
                    <w:rPr>
                      <w:sz w:val="20"/>
                      <w:szCs w:val="20"/>
                    </w:rPr>
                    <w:t>NESB</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155</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183</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192</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199</w:t>
                  </w:r>
                </w:p>
              </w:tc>
              <w:tc>
                <w:tcPr>
                  <w:tcW w:w="1530" w:type="dxa"/>
                </w:tcPr>
                <w:p w:rsidR="00F760B6" w:rsidRDefault="00F760B6" w:rsidP="00F760B6">
                  <w:pPr>
                    <w:jc w:val="both"/>
                    <w:rPr>
                      <w:sz w:val="20"/>
                      <w:szCs w:val="20"/>
                    </w:rPr>
                  </w:pPr>
                </w:p>
                <w:p w:rsidR="00AB304C" w:rsidRPr="006103C8" w:rsidRDefault="00F760B6" w:rsidP="00F760B6">
                  <w:pPr>
                    <w:jc w:val="both"/>
                    <w:rPr>
                      <w:sz w:val="20"/>
                      <w:szCs w:val="20"/>
                    </w:rPr>
                  </w:pPr>
                  <w:r>
                    <w:rPr>
                      <w:sz w:val="20"/>
                      <w:szCs w:val="20"/>
                    </w:rPr>
                    <w:t>219</w:t>
                  </w:r>
                </w:p>
              </w:tc>
            </w:tr>
            <w:tr w:rsidR="00AB304C" w:rsidRPr="009B5A11" w:rsidTr="00AB304C">
              <w:tc>
                <w:tcPr>
                  <w:tcW w:w="1836" w:type="dxa"/>
                </w:tcPr>
                <w:p w:rsidR="00AB304C" w:rsidRPr="006103C8" w:rsidRDefault="00AB304C" w:rsidP="00C8520F">
                  <w:pPr>
                    <w:rPr>
                      <w:sz w:val="20"/>
                      <w:szCs w:val="20"/>
                    </w:rPr>
                  </w:pPr>
                  <w:r w:rsidRPr="006103C8">
                    <w:rPr>
                      <w:sz w:val="20"/>
                      <w:szCs w:val="20"/>
                    </w:rPr>
                    <w:t>ATSI</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31</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30</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37</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44</w:t>
                  </w:r>
                </w:p>
              </w:tc>
              <w:tc>
                <w:tcPr>
                  <w:tcW w:w="1530" w:type="dxa"/>
                </w:tcPr>
                <w:p w:rsidR="00F760B6" w:rsidRDefault="00F760B6" w:rsidP="00F760B6">
                  <w:pPr>
                    <w:jc w:val="both"/>
                    <w:rPr>
                      <w:sz w:val="20"/>
                      <w:szCs w:val="20"/>
                    </w:rPr>
                  </w:pPr>
                </w:p>
                <w:p w:rsidR="00AB304C" w:rsidRPr="006103C8" w:rsidRDefault="00F760B6" w:rsidP="00F760B6">
                  <w:pPr>
                    <w:jc w:val="both"/>
                    <w:rPr>
                      <w:sz w:val="20"/>
                      <w:szCs w:val="20"/>
                    </w:rPr>
                  </w:pPr>
                  <w:r>
                    <w:rPr>
                      <w:sz w:val="20"/>
                      <w:szCs w:val="20"/>
                    </w:rPr>
                    <w:t>45</w:t>
                  </w:r>
                </w:p>
              </w:tc>
            </w:tr>
            <w:tr w:rsidR="00AB304C" w:rsidRPr="009B5A11" w:rsidTr="00AB304C">
              <w:tc>
                <w:tcPr>
                  <w:tcW w:w="1836" w:type="dxa"/>
                </w:tcPr>
                <w:p w:rsidR="00AB304C" w:rsidRPr="006103C8" w:rsidRDefault="00AB304C" w:rsidP="00C8520F">
                  <w:pPr>
                    <w:rPr>
                      <w:sz w:val="20"/>
                      <w:szCs w:val="20"/>
                    </w:rPr>
                  </w:pPr>
                  <w:r w:rsidRPr="006103C8">
                    <w:rPr>
                      <w:sz w:val="20"/>
                      <w:szCs w:val="20"/>
                    </w:rPr>
                    <w:t>SWD</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59</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73</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89</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108</w:t>
                  </w:r>
                </w:p>
              </w:tc>
              <w:tc>
                <w:tcPr>
                  <w:tcW w:w="1530" w:type="dxa"/>
                </w:tcPr>
                <w:p w:rsidR="00AB304C" w:rsidRDefault="00AB304C" w:rsidP="00F760B6">
                  <w:pPr>
                    <w:jc w:val="both"/>
                    <w:rPr>
                      <w:sz w:val="20"/>
                      <w:szCs w:val="20"/>
                    </w:rPr>
                  </w:pPr>
                </w:p>
                <w:p w:rsidR="00F760B6" w:rsidRPr="006103C8" w:rsidRDefault="00F760B6" w:rsidP="00F760B6">
                  <w:pPr>
                    <w:jc w:val="both"/>
                    <w:rPr>
                      <w:sz w:val="20"/>
                      <w:szCs w:val="20"/>
                    </w:rPr>
                  </w:pPr>
                  <w:r>
                    <w:rPr>
                      <w:sz w:val="20"/>
                      <w:szCs w:val="20"/>
                    </w:rPr>
                    <w:t>105</w:t>
                  </w:r>
                </w:p>
              </w:tc>
            </w:tr>
            <w:tr w:rsidR="00AB304C" w:rsidRPr="009B5A11" w:rsidTr="00F760B6">
              <w:trPr>
                <w:trHeight w:val="637"/>
              </w:trPr>
              <w:tc>
                <w:tcPr>
                  <w:tcW w:w="1836" w:type="dxa"/>
                </w:tcPr>
                <w:p w:rsidR="00AB304C" w:rsidRPr="006103C8" w:rsidRDefault="00AB304C" w:rsidP="00C8520F">
                  <w:pPr>
                    <w:rPr>
                      <w:sz w:val="20"/>
                      <w:szCs w:val="20"/>
                    </w:rPr>
                  </w:pPr>
                  <w:r w:rsidRPr="006103C8">
                    <w:rPr>
                      <w:sz w:val="20"/>
                      <w:szCs w:val="20"/>
                    </w:rPr>
                    <w:t>FLO</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42</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66</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80</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60</w:t>
                  </w:r>
                </w:p>
              </w:tc>
              <w:tc>
                <w:tcPr>
                  <w:tcW w:w="1530" w:type="dxa"/>
                </w:tcPr>
                <w:p w:rsidR="00F760B6" w:rsidRDefault="00F760B6" w:rsidP="00F760B6">
                  <w:pPr>
                    <w:jc w:val="both"/>
                    <w:rPr>
                      <w:sz w:val="20"/>
                      <w:szCs w:val="20"/>
                    </w:rPr>
                  </w:pPr>
                </w:p>
                <w:p w:rsidR="00AB304C" w:rsidRPr="006103C8" w:rsidRDefault="00F760B6" w:rsidP="00F760B6">
                  <w:pPr>
                    <w:jc w:val="both"/>
                    <w:rPr>
                      <w:sz w:val="20"/>
                      <w:szCs w:val="20"/>
                    </w:rPr>
                  </w:pPr>
                  <w:r>
                    <w:rPr>
                      <w:sz w:val="20"/>
                      <w:szCs w:val="20"/>
                    </w:rPr>
                    <w:t>55</w:t>
                  </w:r>
                </w:p>
              </w:tc>
            </w:tr>
            <w:tr w:rsidR="00AB304C" w:rsidRPr="009B5A11" w:rsidTr="00AB304C">
              <w:tc>
                <w:tcPr>
                  <w:tcW w:w="1836" w:type="dxa"/>
                </w:tcPr>
                <w:p w:rsidR="00AB304C" w:rsidRPr="00AE11B9" w:rsidRDefault="00AB304C" w:rsidP="00C8520F">
                  <w:pPr>
                    <w:rPr>
                      <w:sz w:val="18"/>
                      <w:szCs w:val="18"/>
                    </w:rPr>
                  </w:pPr>
                  <w:r w:rsidRPr="00AE11B9">
                    <w:rPr>
                      <w:sz w:val="18"/>
                      <w:szCs w:val="18"/>
                    </w:rPr>
                    <w:t xml:space="preserve">December School Card </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201</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265</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sidRPr="006103C8">
                    <w:rPr>
                      <w:sz w:val="20"/>
                      <w:szCs w:val="20"/>
                    </w:rPr>
                    <w:t>290</w:t>
                  </w:r>
                </w:p>
              </w:tc>
              <w:tc>
                <w:tcPr>
                  <w:tcW w:w="1365" w:type="dxa"/>
                </w:tcPr>
                <w:p w:rsidR="00AB304C" w:rsidRPr="006103C8" w:rsidRDefault="00AB304C" w:rsidP="00AE11B9">
                  <w:pPr>
                    <w:jc w:val="right"/>
                    <w:rPr>
                      <w:sz w:val="20"/>
                      <w:szCs w:val="20"/>
                    </w:rPr>
                  </w:pPr>
                </w:p>
                <w:p w:rsidR="00AB304C" w:rsidRPr="006103C8" w:rsidRDefault="00AB304C" w:rsidP="00AE11B9">
                  <w:pPr>
                    <w:jc w:val="right"/>
                    <w:rPr>
                      <w:sz w:val="20"/>
                      <w:szCs w:val="20"/>
                    </w:rPr>
                  </w:pPr>
                  <w:r>
                    <w:rPr>
                      <w:sz w:val="20"/>
                      <w:szCs w:val="20"/>
                    </w:rPr>
                    <w:t>320</w:t>
                  </w:r>
                </w:p>
              </w:tc>
              <w:tc>
                <w:tcPr>
                  <w:tcW w:w="1530" w:type="dxa"/>
                </w:tcPr>
                <w:p w:rsidR="00F760B6" w:rsidRDefault="00F760B6" w:rsidP="00F760B6">
                  <w:pPr>
                    <w:jc w:val="both"/>
                    <w:rPr>
                      <w:sz w:val="20"/>
                      <w:szCs w:val="20"/>
                    </w:rPr>
                  </w:pPr>
                </w:p>
                <w:p w:rsidR="00AB304C" w:rsidRPr="006103C8" w:rsidRDefault="00F760B6" w:rsidP="00F760B6">
                  <w:pPr>
                    <w:jc w:val="both"/>
                    <w:rPr>
                      <w:sz w:val="20"/>
                      <w:szCs w:val="20"/>
                    </w:rPr>
                  </w:pPr>
                  <w:r>
                    <w:rPr>
                      <w:sz w:val="20"/>
                      <w:szCs w:val="20"/>
                    </w:rPr>
                    <w:t>363</w:t>
                  </w:r>
                </w:p>
              </w:tc>
            </w:tr>
          </w:tbl>
          <w:p w:rsidR="00C8520F" w:rsidRPr="009B5A11" w:rsidRDefault="00C8520F" w:rsidP="00C8520F">
            <w:pPr>
              <w:spacing w:after="0" w:line="259" w:lineRule="auto"/>
              <w:ind w:left="0" w:firstLine="0"/>
              <w:jc w:val="center"/>
              <w:rPr>
                <w:color w:val="0000FF"/>
                <w:sz w:val="22"/>
              </w:rPr>
            </w:pPr>
          </w:p>
          <w:p w:rsidR="00C8520F" w:rsidRPr="009B5A11" w:rsidRDefault="00C8520F" w:rsidP="00C8520F">
            <w:pPr>
              <w:spacing w:after="0" w:line="259" w:lineRule="auto"/>
              <w:ind w:left="0" w:firstLine="0"/>
              <w:jc w:val="center"/>
              <w:rPr>
                <w:sz w:val="22"/>
              </w:rPr>
            </w:pPr>
          </w:p>
        </w:tc>
        <w:tc>
          <w:tcPr>
            <w:tcW w:w="6" w:type="dxa"/>
            <w:tcBorders>
              <w:top w:val="nil"/>
              <w:left w:val="nil"/>
              <w:bottom w:val="nil"/>
              <w:right w:val="nil"/>
            </w:tcBorders>
          </w:tcPr>
          <w:p w:rsidR="00C8520F" w:rsidRPr="009B5A11" w:rsidRDefault="00C8520F" w:rsidP="00C8520F">
            <w:pPr>
              <w:spacing w:after="160" w:line="259" w:lineRule="auto"/>
              <w:ind w:left="0" w:firstLine="0"/>
              <w:rPr>
                <w:sz w:val="22"/>
              </w:rPr>
            </w:pPr>
          </w:p>
        </w:tc>
        <w:tc>
          <w:tcPr>
            <w:tcW w:w="6" w:type="dxa"/>
            <w:tcBorders>
              <w:top w:val="nil"/>
              <w:left w:val="nil"/>
              <w:bottom w:val="nil"/>
              <w:right w:val="nil"/>
            </w:tcBorders>
          </w:tcPr>
          <w:p w:rsidR="00C8520F" w:rsidRPr="009B5A11" w:rsidRDefault="00C8520F" w:rsidP="00C8520F">
            <w:pPr>
              <w:spacing w:after="160" w:line="259" w:lineRule="auto"/>
              <w:ind w:left="0" w:firstLine="0"/>
              <w:jc w:val="center"/>
              <w:rPr>
                <w:sz w:val="22"/>
              </w:rPr>
            </w:pPr>
          </w:p>
        </w:tc>
      </w:tr>
    </w:tbl>
    <w:p w:rsidR="003F193A" w:rsidRPr="009B5A11" w:rsidRDefault="003F193A" w:rsidP="00E77C67">
      <w:pPr>
        <w:spacing w:after="220" w:line="259" w:lineRule="auto"/>
        <w:ind w:left="-5"/>
        <w:rPr>
          <w:color w:val="0000FF"/>
          <w:szCs w:val="24"/>
        </w:rPr>
      </w:pPr>
    </w:p>
    <w:p w:rsidR="00E77C67" w:rsidRPr="009B5A11" w:rsidRDefault="00E77C67" w:rsidP="00E77C67">
      <w:pPr>
        <w:spacing w:after="220" w:line="259" w:lineRule="auto"/>
        <w:ind w:left="-5"/>
        <w:rPr>
          <w:szCs w:val="24"/>
        </w:rPr>
      </w:pPr>
      <w:r w:rsidRPr="009B5A11">
        <w:rPr>
          <w:color w:val="0000FF"/>
          <w:szCs w:val="24"/>
        </w:rPr>
        <w:t xml:space="preserve">Student enrolment trends: </w:t>
      </w:r>
    </w:p>
    <w:p w:rsidR="00E77C67" w:rsidRPr="009B5A11" w:rsidRDefault="00E77C67" w:rsidP="00E77C67">
      <w:pPr>
        <w:spacing w:after="234"/>
        <w:ind w:left="10"/>
        <w:rPr>
          <w:sz w:val="22"/>
        </w:rPr>
      </w:pPr>
      <w:r w:rsidRPr="009B5A11">
        <w:rPr>
          <w:sz w:val="22"/>
        </w:rPr>
        <w:t>There has been a steady increase in enrolments</w:t>
      </w:r>
      <w:r w:rsidR="006103C8">
        <w:rPr>
          <w:sz w:val="22"/>
        </w:rPr>
        <w:t xml:space="preserve"> since 2017 after a downward </w:t>
      </w:r>
      <w:r w:rsidR="000F1F17" w:rsidRPr="009B5A11">
        <w:rPr>
          <w:sz w:val="22"/>
        </w:rPr>
        <w:t>trend for the previous 5 years</w:t>
      </w:r>
      <w:r w:rsidRPr="009B5A11">
        <w:rPr>
          <w:sz w:val="22"/>
        </w:rPr>
        <w:t xml:space="preserve">. </w:t>
      </w:r>
      <w:r w:rsidR="000F1F17" w:rsidRPr="009B5A11">
        <w:rPr>
          <w:sz w:val="22"/>
        </w:rPr>
        <w:t>Significant increase in SWD students, EALD &amp; A</w:t>
      </w:r>
      <w:r w:rsidR="00F168F9">
        <w:rPr>
          <w:sz w:val="22"/>
        </w:rPr>
        <w:t xml:space="preserve">TSI students and </w:t>
      </w:r>
      <w:r w:rsidR="00AE11B9">
        <w:rPr>
          <w:sz w:val="22"/>
        </w:rPr>
        <w:t xml:space="preserve">percentage of </w:t>
      </w:r>
      <w:r w:rsidR="00F168F9">
        <w:rPr>
          <w:sz w:val="22"/>
        </w:rPr>
        <w:t>school card families. Changing cliental and increased complexity led to a reclassification in 2019 from a category 4 to a category 2 school. Projected number</w:t>
      </w:r>
      <w:r w:rsidR="00D65BF8">
        <w:rPr>
          <w:sz w:val="22"/>
        </w:rPr>
        <w:t>s</w:t>
      </w:r>
      <w:r w:rsidR="00F168F9">
        <w:rPr>
          <w:sz w:val="22"/>
        </w:rPr>
        <w:t xml:space="preserve"> in 202</w:t>
      </w:r>
      <w:r w:rsidR="00F760B6">
        <w:rPr>
          <w:sz w:val="22"/>
        </w:rPr>
        <w:t>2</w:t>
      </w:r>
      <w:r w:rsidR="00AE11B9">
        <w:rPr>
          <w:sz w:val="22"/>
        </w:rPr>
        <w:t>,</w:t>
      </w:r>
      <w:r w:rsidR="00F168F9">
        <w:rPr>
          <w:sz w:val="22"/>
        </w:rPr>
        <w:t xml:space="preserve"> with the introduction of year 7 students and continued growth</w:t>
      </w:r>
      <w:r w:rsidR="00AE11B9">
        <w:rPr>
          <w:sz w:val="22"/>
        </w:rPr>
        <w:t>,</w:t>
      </w:r>
      <w:r w:rsidR="00F168F9">
        <w:rPr>
          <w:sz w:val="22"/>
        </w:rPr>
        <w:t xml:space="preserve"> is approximately 1</w:t>
      </w:r>
      <w:r w:rsidR="00F760B6">
        <w:rPr>
          <w:sz w:val="22"/>
        </w:rPr>
        <w:t>050</w:t>
      </w:r>
      <w:r w:rsidR="00F168F9">
        <w:rPr>
          <w:sz w:val="22"/>
        </w:rPr>
        <w:t xml:space="preserve"> students.</w:t>
      </w:r>
    </w:p>
    <w:p w:rsidR="006F5AF3" w:rsidRPr="009B5A11" w:rsidRDefault="006F5AF3" w:rsidP="006F5AF3">
      <w:pPr>
        <w:spacing w:after="229" w:line="250" w:lineRule="auto"/>
        <w:ind w:left="0" w:firstLine="0"/>
        <w:jc w:val="center"/>
        <w:rPr>
          <w:b/>
          <w:i/>
          <w:sz w:val="22"/>
        </w:rPr>
      </w:pPr>
    </w:p>
    <w:p w:rsidR="003F193A" w:rsidRPr="009B5A11" w:rsidRDefault="003F193A" w:rsidP="006F5AF3">
      <w:pPr>
        <w:spacing w:after="229" w:line="250" w:lineRule="auto"/>
        <w:ind w:left="0" w:firstLine="0"/>
        <w:jc w:val="center"/>
        <w:rPr>
          <w:b/>
          <w:i/>
          <w:sz w:val="22"/>
        </w:rPr>
      </w:pPr>
    </w:p>
    <w:p w:rsidR="003F193A" w:rsidRPr="009B5A11" w:rsidRDefault="003F193A" w:rsidP="006F5AF3">
      <w:pPr>
        <w:spacing w:after="229" w:line="250" w:lineRule="auto"/>
        <w:ind w:left="0" w:firstLine="0"/>
        <w:jc w:val="center"/>
        <w:rPr>
          <w:b/>
          <w:i/>
          <w:sz w:val="22"/>
        </w:rPr>
      </w:pPr>
    </w:p>
    <w:p w:rsidR="003F193A" w:rsidRPr="009B5A11" w:rsidRDefault="003F193A" w:rsidP="006F5AF3">
      <w:pPr>
        <w:spacing w:after="229" w:line="250" w:lineRule="auto"/>
        <w:ind w:left="0" w:firstLine="0"/>
        <w:jc w:val="center"/>
        <w:rPr>
          <w:b/>
          <w:i/>
          <w:sz w:val="22"/>
        </w:rPr>
      </w:pPr>
    </w:p>
    <w:p w:rsidR="003F193A" w:rsidRPr="009B5A11" w:rsidRDefault="003F193A" w:rsidP="006F5AF3">
      <w:pPr>
        <w:spacing w:after="229" w:line="250" w:lineRule="auto"/>
        <w:ind w:left="0" w:firstLine="0"/>
        <w:jc w:val="center"/>
        <w:rPr>
          <w:b/>
          <w:i/>
          <w:sz w:val="22"/>
        </w:rPr>
      </w:pPr>
    </w:p>
    <w:p w:rsidR="003F193A" w:rsidRPr="009B5A11" w:rsidRDefault="003F193A" w:rsidP="006F5AF3">
      <w:pPr>
        <w:spacing w:after="229" w:line="250" w:lineRule="auto"/>
        <w:ind w:left="0" w:firstLine="0"/>
        <w:jc w:val="center"/>
        <w:rPr>
          <w:b/>
          <w:i/>
          <w:sz w:val="22"/>
        </w:rPr>
      </w:pPr>
    </w:p>
    <w:p w:rsidR="003F193A" w:rsidRPr="009B5A11" w:rsidRDefault="003F193A" w:rsidP="006F5AF3">
      <w:pPr>
        <w:spacing w:after="229" w:line="250" w:lineRule="auto"/>
        <w:ind w:left="0" w:firstLine="0"/>
        <w:jc w:val="center"/>
        <w:rPr>
          <w:b/>
          <w:i/>
          <w:sz w:val="22"/>
        </w:rPr>
      </w:pPr>
    </w:p>
    <w:p w:rsidR="003F193A" w:rsidRPr="009B5A11" w:rsidRDefault="003F193A" w:rsidP="006F5AF3">
      <w:pPr>
        <w:spacing w:after="229" w:line="250" w:lineRule="auto"/>
        <w:ind w:left="0" w:firstLine="0"/>
        <w:jc w:val="center"/>
        <w:rPr>
          <w:b/>
          <w:i/>
          <w:sz w:val="22"/>
        </w:rPr>
      </w:pPr>
    </w:p>
    <w:p w:rsidR="003F193A" w:rsidRPr="009B5A11" w:rsidRDefault="003F193A" w:rsidP="006F5AF3">
      <w:pPr>
        <w:spacing w:after="229" w:line="250" w:lineRule="auto"/>
        <w:ind w:left="0" w:firstLine="0"/>
        <w:jc w:val="center"/>
        <w:rPr>
          <w:b/>
          <w:i/>
          <w:sz w:val="22"/>
        </w:rPr>
      </w:pPr>
    </w:p>
    <w:p w:rsidR="000F1F17" w:rsidRPr="009B5A11" w:rsidRDefault="000F1F17" w:rsidP="006103C8">
      <w:pPr>
        <w:spacing w:after="57" w:line="259" w:lineRule="auto"/>
        <w:ind w:left="720" w:firstLine="0"/>
        <w:jc w:val="center"/>
        <w:rPr>
          <w:sz w:val="28"/>
          <w:szCs w:val="28"/>
        </w:rPr>
      </w:pPr>
    </w:p>
    <w:p w:rsidR="00D360B2" w:rsidRDefault="00D360B2" w:rsidP="006103C8">
      <w:pPr>
        <w:spacing w:after="216" w:line="259" w:lineRule="auto"/>
        <w:ind w:left="0" w:firstLine="0"/>
        <w:jc w:val="center"/>
        <w:rPr>
          <w:b/>
          <w:i/>
          <w:sz w:val="28"/>
          <w:szCs w:val="28"/>
        </w:rPr>
      </w:pPr>
      <w:r w:rsidRPr="009B5A11">
        <w:rPr>
          <w:b/>
          <w:i/>
          <w:sz w:val="28"/>
          <w:szCs w:val="28"/>
        </w:rPr>
        <w:t>Learning Together, Achieving Together</w:t>
      </w:r>
    </w:p>
    <w:p w:rsidR="006103C8" w:rsidRPr="009B5A11" w:rsidRDefault="006103C8" w:rsidP="006103C8">
      <w:pPr>
        <w:spacing w:after="229" w:line="250" w:lineRule="auto"/>
        <w:ind w:left="0" w:firstLine="0"/>
        <w:jc w:val="center"/>
        <w:rPr>
          <w:sz w:val="28"/>
          <w:szCs w:val="28"/>
        </w:rPr>
      </w:pPr>
      <w:r w:rsidRPr="009B5A11">
        <w:rPr>
          <w:b/>
          <w:i/>
          <w:sz w:val="28"/>
          <w:szCs w:val="28"/>
        </w:rPr>
        <w:t>School Values</w:t>
      </w:r>
    </w:p>
    <w:p w:rsidR="006103C8" w:rsidRPr="006103C8" w:rsidRDefault="006103C8" w:rsidP="006103C8">
      <w:pPr>
        <w:spacing w:after="207"/>
        <w:ind w:left="861"/>
        <w:jc w:val="center"/>
        <w:rPr>
          <w:b/>
          <w:sz w:val="28"/>
          <w:szCs w:val="28"/>
        </w:rPr>
      </w:pPr>
      <w:r w:rsidRPr="006103C8">
        <w:rPr>
          <w:b/>
          <w:sz w:val="28"/>
          <w:szCs w:val="28"/>
        </w:rPr>
        <w:t>Respect            Responsibility           Resilience</w:t>
      </w:r>
    </w:p>
    <w:p w:rsidR="00D360B2" w:rsidRPr="009B5A11" w:rsidRDefault="00D360B2" w:rsidP="00E77C67">
      <w:pPr>
        <w:rPr>
          <w:sz w:val="22"/>
        </w:rPr>
      </w:pPr>
      <w:r w:rsidRPr="009B5A11">
        <w:rPr>
          <w:sz w:val="22"/>
        </w:rPr>
        <w:t>Salisbury East High School is committed to inspire and empower every student in every class to achieve to their fullest potential and develop the capacity to overcome academic and life challenges with respect, resilience and responsibility.</w:t>
      </w:r>
    </w:p>
    <w:p w:rsidR="00D360B2" w:rsidRPr="006103C8" w:rsidRDefault="00D360B2" w:rsidP="006103C8">
      <w:pPr>
        <w:rPr>
          <w:rFonts w:eastAsia="DengXian"/>
          <w:sz w:val="22"/>
          <w:lang w:eastAsia="zh-CN"/>
        </w:rPr>
      </w:pPr>
      <w:r w:rsidRPr="009B5A11">
        <w:rPr>
          <w:sz w:val="22"/>
          <w:lang w:val="en-US"/>
        </w:rPr>
        <w:t xml:space="preserve">At SEHS, we </w:t>
      </w:r>
      <w:r w:rsidRPr="009B5A11">
        <w:rPr>
          <w:rFonts w:eastAsia="DengXian"/>
          <w:sz w:val="22"/>
          <w:lang w:eastAsia="zh-CN"/>
        </w:rPr>
        <w:t xml:space="preserve">provide a safe and supportive learning environment that encourages all students to be active participants in their learning </w:t>
      </w:r>
      <w:r w:rsidR="009C7A3E" w:rsidRPr="009B5A11">
        <w:rPr>
          <w:rFonts w:eastAsia="DengXian"/>
          <w:sz w:val="22"/>
          <w:lang w:eastAsia="zh-CN"/>
        </w:rPr>
        <w:t>by:</w:t>
      </w:r>
      <w:r w:rsidRPr="009B5A11">
        <w:rPr>
          <w:rFonts w:eastAsia="DengXian"/>
          <w:sz w:val="22"/>
          <w:lang w:eastAsia="zh-CN"/>
        </w:rPr>
        <w:t xml:space="preserve">     </w:t>
      </w:r>
      <w:r w:rsidRPr="009B5A11">
        <w:rPr>
          <w:rFonts w:ascii="Century Gothic" w:eastAsia="DengXian" w:hAnsi="Century Gothic" w:cs="Times New Roman"/>
          <w:b/>
          <w:sz w:val="22"/>
          <w:lang w:eastAsia="zh-CN"/>
        </w:rPr>
        <w:t xml:space="preserve">        </w:t>
      </w:r>
    </w:p>
    <w:p w:rsidR="00D360B2" w:rsidRPr="009B5A11" w:rsidRDefault="00D360B2" w:rsidP="00D360B2">
      <w:pPr>
        <w:pStyle w:val="ListParagraph"/>
        <w:numPr>
          <w:ilvl w:val="0"/>
          <w:numId w:val="9"/>
        </w:numPr>
        <w:spacing w:after="0" w:line="360" w:lineRule="auto"/>
        <w:ind w:left="714" w:hanging="357"/>
        <w:rPr>
          <w:rFonts w:ascii="Arial" w:hAnsi="Arial" w:cs="Arial"/>
          <w:lang w:val="en-US"/>
        </w:rPr>
      </w:pPr>
      <w:r w:rsidRPr="009B5A11">
        <w:rPr>
          <w:rFonts w:ascii="Arial" w:hAnsi="Arial" w:cs="Arial"/>
          <w:lang w:val="en-US"/>
        </w:rPr>
        <w:t xml:space="preserve">developing and transferring concepts and skills across a range of disciplines </w:t>
      </w:r>
    </w:p>
    <w:p w:rsidR="00D360B2" w:rsidRPr="009B5A11" w:rsidRDefault="00D360B2" w:rsidP="00D360B2">
      <w:pPr>
        <w:pStyle w:val="ListParagraph"/>
        <w:numPr>
          <w:ilvl w:val="0"/>
          <w:numId w:val="9"/>
        </w:numPr>
        <w:spacing w:after="0" w:line="360" w:lineRule="auto"/>
        <w:ind w:left="714" w:hanging="357"/>
        <w:rPr>
          <w:rFonts w:ascii="Arial" w:hAnsi="Arial" w:cs="Arial"/>
          <w:lang w:val="en-US"/>
        </w:rPr>
      </w:pPr>
      <w:r w:rsidRPr="009B5A11">
        <w:rPr>
          <w:rFonts w:ascii="Arial" w:hAnsi="Arial" w:cs="Arial"/>
          <w:lang w:val="en-US"/>
        </w:rPr>
        <w:t>achieving continuous growth in their learning</w:t>
      </w:r>
    </w:p>
    <w:p w:rsidR="00D360B2" w:rsidRPr="009B5A11" w:rsidRDefault="00D360B2" w:rsidP="00D360B2">
      <w:pPr>
        <w:numPr>
          <w:ilvl w:val="0"/>
          <w:numId w:val="8"/>
        </w:numPr>
        <w:spacing w:after="0" w:line="360" w:lineRule="auto"/>
        <w:ind w:left="714" w:right="-24" w:hanging="357"/>
        <w:rPr>
          <w:sz w:val="22"/>
          <w:lang w:val="en-US"/>
        </w:rPr>
      </w:pPr>
      <w:r w:rsidRPr="009B5A11">
        <w:rPr>
          <w:sz w:val="22"/>
          <w:lang w:val="en-US"/>
        </w:rPr>
        <w:t>thinking critically and creatively to solve complex problems</w:t>
      </w:r>
    </w:p>
    <w:p w:rsidR="00D360B2" w:rsidRPr="009B5A11" w:rsidRDefault="00D360B2" w:rsidP="00D360B2">
      <w:pPr>
        <w:numPr>
          <w:ilvl w:val="0"/>
          <w:numId w:val="8"/>
        </w:numPr>
        <w:spacing w:after="0" w:line="360" w:lineRule="auto"/>
        <w:ind w:left="714" w:right="-24" w:hanging="357"/>
        <w:rPr>
          <w:sz w:val="22"/>
          <w:lang w:val="en-US"/>
        </w:rPr>
      </w:pPr>
      <w:r w:rsidRPr="009B5A11">
        <w:rPr>
          <w:sz w:val="22"/>
          <w:lang w:val="en-US"/>
        </w:rPr>
        <w:t xml:space="preserve">embracing change, working both independently and collaboratively </w:t>
      </w:r>
    </w:p>
    <w:p w:rsidR="00D360B2" w:rsidRPr="009B5A11" w:rsidRDefault="00D360B2" w:rsidP="00D360B2">
      <w:pPr>
        <w:numPr>
          <w:ilvl w:val="0"/>
          <w:numId w:val="8"/>
        </w:numPr>
        <w:spacing w:after="0" w:line="360" w:lineRule="auto"/>
        <w:ind w:left="714" w:right="-24" w:hanging="357"/>
        <w:rPr>
          <w:sz w:val="22"/>
          <w:lang w:val="en-US"/>
        </w:rPr>
      </w:pPr>
      <w:r w:rsidRPr="009B5A11">
        <w:rPr>
          <w:sz w:val="22"/>
          <w:lang w:val="en-US"/>
        </w:rPr>
        <w:t>communicating effectively to express themselves confidently and responsibly</w:t>
      </w:r>
    </w:p>
    <w:p w:rsidR="00D360B2" w:rsidRPr="009B5A11" w:rsidRDefault="00D360B2" w:rsidP="00D360B2">
      <w:pPr>
        <w:numPr>
          <w:ilvl w:val="0"/>
          <w:numId w:val="8"/>
        </w:numPr>
        <w:spacing w:after="0" w:line="360" w:lineRule="auto"/>
        <w:ind w:left="714" w:right="-24" w:hanging="357"/>
        <w:rPr>
          <w:sz w:val="22"/>
          <w:lang w:val="en-US"/>
        </w:rPr>
      </w:pPr>
      <w:r w:rsidRPr="009B5A11">
        <w:rPr>
          <w:sz w:val="22"/>
          <w:lang w:val="en-US"/>
        </w:rPr>
        <w:t>acting with respect and integrity to make informed decisions</w:t>
      </w:r>
    </w:p>
    <w:p w:rsidR="00D360B2" w:rsidRPr="009B5A11" w:rsidRDefault="00D360B2" w:rsidP="00D360B2">
      <w:pPr>
        <w:numPr>
          <w:ilvl w:val="0"/>
          <w:numId w:val="8"/>
        </w:numPr>
        <w:spacing w:after="0" w:line="360" w:lineRule="auto"/>
        <w:ind w:left="714" w:right="-24" w:hanging="357"/>
        <w:rPr>
          <w:sz w:val="22"/>
          <w:lang w:val="en-US"/>
        </w:rPr>
      </w:pPr>
      <w:r w:rsidRPr="009B5A11">
        <w:rPr>
          <w:sz w:val="22"/>
          <w:lang w:val="en-US"/>
        </w:rPr>
        <w:t xml:space="preserve">utilizing a growth mindset to reflect on their strengths and areas for improvement </w:t>
      </w:r>
    </w:p>
    <w:p w:rsidR="006103C8" w:rsidRDefault="006103C8" w:rsidP="006103C8">
      <w:pPr>
        <w:spacing w:after="245" w:line="259" w:lineRule="auto"/>
        <w:ind w:left="0" w:firstLine="0"/>
        <w:jc w:val="center"/>
        <w:rPr>
          <w:b/>
          <w:i/>
          <w:sz w:val="28"/>
          <w:szCs w:val="28"/>
        </w:rPr>
      </w:pPr>
    </w:p>
    <w:p w:rsidR="005439C0" w:rsidRPr="009B5A11" w:rsidRDefault="00AD3906" w:rsidP="006103C8">
      <w:pPr>
        <w:spacing w:after="245" w:line="259" w:lineRule="auto"/>
        <w:ind w:left="0" w:firstLine="0"/>
        <w:jc w:val="center"/>
        <w:rPr>
          <w:sz w:val="28"/>
          <w:szCs w:val="28"/>
        </w:rPr>
      </w:pPr>
      <w:r w:rsidRPr="009B5A11">
        <w:rPr>
          <w:b/>
          <w:i/>
          <w:sz w:val="28"/>
          <w:szCs w:val="28"/>
        </w:rPr>
        <w:t>Strategic Directions/Priorities</w:t>
      </w:r>
    </w:p>
    <w:p w:rsidR="00D360B2" w:rsidRPr="006103C8" w:rsidRDefault="00D360B2" w:rsidP="006103C8">
      <w:pPr>
        <w:ind w:left="720" w:firstLine="0"/>
        <w:rPr>
          <w:szCs w:val="24"/>
        </w:rPr>
      </w:pPr>
      <w:r w:rsidRPr="006103C8">
        <w:rPr>
          <w:szCs w:val="24"/>
          <w:lang w:val="en-US"/>
        </w:rPr>
        <w:t xml:space="preserve">Our teachers will </w:t>
      </w:r>
      <w:r w:rsidRPr="006103C8">
        <w:rPr>
          <w:szCs w:val="24"/>
        </w:rPr>
        <w:t>provide ‘High Quality Teaching’ for every student in every class by</w:t>
      </w:r>
    </w:p>
    <w:p w:rsidR="00D360B2" w:rsidRPr="009B5A11" w:rsidRDefault="00D360B2" w:rsidP="00D360B2">
      <w:pPr>
        <w:jc w:val="center"/>
        <w:rPr>
          <w:sz w:val="22"/>
        </w:rPr>
      </w:pP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 xml:space="preserve">Building positive relationships with all learners </w:t>
      </w: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Providing clarity about what teachers are to teach and students to learn via the use of learning progressions, learning intentions and success criteria</w:t>
      </w: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Integrating current and emerging technologies that engage, motivate and inspire inquiry, problem-based learning</w:t>
      </w: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 xml:space="preserve">Creating meaningful and relevant learning experiences that build on student prior knowledge to support the transfer of learning </w:t>
      </w: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Designing learning and taking pedagogical risks to engage and challenge ever learner</w:t>
      </w: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Establishing a range of high quality assessment strategies to allow students to effectively demonstrate their learning</w:t>
      </w: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Providing descriptive feedback that enables students to improve the quality of their work</w:t>
      </w: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Improving Literacy &amp; Numeracy Capabilities of all students</w:t>
      </w: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Ensuring access to the curriculum for every learner using effective differentiation strategies</w:t>
      </w:r>
    </w:p>
    <w:p w:rsidR="00D360B2" w:rsidRPr="009B5A11" w:rsidRDefault="00D360B2" w:rsidP="00D360B2">
      <w:pPr>
        <w:numPr>
          <w:ilvl w:val="0"/>
          <w:numId w:val="10"/>
        </w:numPr>
        <w:tabs>
          <w:tab w:val="clear" w:pos="360"/>
        </w:tabs>
        <w:spacing w:after="160" w:line="259" w:lineRule="auto"/>
        <w:ind w:left="709"/>
        <w:rPr>
          <w:sz w:val="22"/>
        </w:rPr>
      </w:pPr>
      <w:r w:rsidRPr="009B5A11">
        <w:rPr>
          <w:sz w:val="22"/>
        </w:rPr>
        <w:t>Engaging in SEHS professional learning program, including PL</w:t>
      </w:r>
      <w:r w:rsidR="00F760B6">
        <w:rPr>
          <w:sz w:val="22"/>
        </w:rPr>
        <w:t>C</w:t>
      </w:r>
      <w:r w:rsidRPr="009B5A11">
        <w:rPr>
          <w:sz w:val="22"/>
        </w:rPr>
        <w:t xml:space="preserve">’s, to develop a culture of collaboration and reflection </w:t>
      </w:r>
    </w:p>
    <w:p w:rsidR="006F5AF3" w:rsidRPr="009B5A11" w:rsidRDefault="006F5AF3">
      <w:pPr>
        <w:spacing w:after="331" w:line="259" w:lineRule="auto"/>
        <w:ind w:left="709" w:firstLine="0"/>
        <w:rPr>
          <w:sz w:val="28"/>
          <w:szCs w:val="28"/>
        </w:rPr>
      </w:pPr>
    </w:p>
    <w:p w:rsidR="005439C0" w:rsidRPr="009B5A11" w:rsidRDefault="00AD3906">
      <w:pPr>
        <w:pStyle w:val="Heading1"/>
        <w:ind w:left="705" w:hanging="720"/>
        <w:rPr>
          <w:sz w:val="28"/>
          <w:szCs w:val="28"/>
        </w:rPr>
      </w:pPr>
      <w:r w:rsidRPr="009B5A11">
        <w:rPr>
          <w:sz w:val="28"/>
          <w:szCs w:val="28"/>
        </w:rPr>
        <w:t xml:space="preserve">Students (and their welfare) </w:t>
      </w:r>
    </w:p>
    <w:p w:rsidR="003F193A" w:rsidRPr="009B5A11" w:rsidRDefault="003F193A" w:rsidP="003F193A">
      <w:pPr>
        <w:rPr>
          <w:sz w:val="22"/>
        </w:rPr>
      </w:pPr>
    </w:p>
    <w:p w:rsidR="005439C0" w:rsidRPr="009B5A11" w:rsidRDefault="006F5AF3">
      <w:pPr>
        <w:tabs>
          <w:tab w:val="center" w:pos="1980"/>
        </w:tabs>
        <w:spacing w:after="61" w:line="259" w:lineRule="auto"/>
        <w:ind w:left="-15" w:firstLine="0"/>
        <w:rPr>
          <w:szCs w:val="24"/>
        </w:rPr>
      </w:pPr>
      <w:r w:rsidRPr="009B5A11">
        <w:rPr>
          <w:color w:val="0000FF"/>
          <w:sz w:val="22"/>
        </w:rPr>
        <w:t xml:space="preserve"> </w:t>
      </w:r>
      <w:r w:rsidR="00AD3906" w:rsidRPr="009B5A11">
        <w:rPr>
          <w:color w:val="0000FF"/>
          <w:szCs w:val="24"/>
        </w:rPr>
        <w:t>General characteristics:</w:t>
      </w:r>
      <w:r w:rsidR="00AD3906" w:rsidRPr="009B5A11">
        <w:rPr>
          <w:b/>
          <w:color w:val="0000FF"/>
          <w:szCs w:val="24"/>
        </w:rPr>
        <w:t xml:space="preserve"> </w:t>
      </w:r>
    </w:p>
    <w:p w:rsidR="006F5AF3" w:rsidRPr="009B5A11" w:rsidRDefault="006F5AF3">
      <w:pPr>
        <w:spacing w:after="70"/>
        <w:ind w:left="715"/>
        <w:rPr>
          <w:sz w:val="22"/>
        </w:rPr>
      </w:pPr>
    </w:p>
    <w:p w:rsidR="005439C0" w:rsidRPr="009B5A11" w:rsidRDefault="00AD3906">
      <w:pPr>
        <w:spacing w:after="70"/>
        <w:ind w:left="715"/>
        <w:rPr>
          <w:sz w:val="22"/>
        </w:rPr>
      </w:pPr>
      <w:r w:rsidRPr="009B5A11">
        <w:rPr>
          <w:sz w:val="22"/>
        </w:rPr>
        <w:t>We continue to have a di</w:t>
      </w:r>
      <w:r w:rsidR="000F1F17" w:rsidRPr="009B5A11">
        <w:rPr>
          <w:sz w:val="22"/>
        </w:rPr>
        <w:t>verse student population with 5.2</w:t>
      </w:r>
      <w:r w:rsidR="00F760B6">
        <w:rPr>
          <w:sz w:val="22"/>
        </w:rPr>
        <w:t>3</w:t>
      </w:r>
      <w:r w:rsidR="000F1F17" w:rsidRPr="009B5A11">
        <w:rPr>
          <w:sz w:val="22"/>
        </w:rPr>
        <w:t>%</w:t>
      </w:r>
      <w:r w:rsidRPr="009B5A11">
        <w:rPr>
          <w:sz w:val="22"/>
        </w:rPr>
        <w:t xml:space="preserve"> identifying as Aboriginal and To</w:t>
      </w:r>
      <w:r w:rsidR="000F1F17" w:rsidRPr="009B5A11">
        <w:rPr>
          <w:sz w:val="22"/>
        </w:rPr>
        <w:t>rrens Strait Islander (ATSI), 2</w:t>
      </w:r>
      <w:r w:rsidR="00F760B6">
        <w:rPr>
          <w:sz w:val="22"/>
        </w:rPr>
        <w:t>5.5</w:t>
      </w:r>
      <w:r w:rsidRPr="009B5A11">
        <w:rPr>
          <w:sz w:val="22"/>
        </w:rPr>
        <w:t>% from Non-</w:t>
      </w:r>
      <w:proofErr w:type="gramStart"/>
      <w:r w:rsidRPr="009B5A11">
        <w:rPr>
          <w:sz w:val="22"/>
        </w:rPr>
        <w:t>English</w:t>
      </w:r>
      <w:r w:rsidR="000F1F17" w:rsidRPr="009B5A11">
        <w:rPr>
          <w:sz w:val="22"/>
        </w:rPr>
        <w:t xml:space="preserve"> Speaking</w:t>
      </w:r>
      <w:proofErr w:type="gramEnd"/>
      <w:r w:rsidR="000F1F17" w:rsidRPr="009B5A11">
        <w:rPr>
          <w:sz w:val="22"/>
        </w:rPr>
        <w:t xml:space="preserve"> backgrounds (NESB), 14%</w:t>
      </w:r>
      <w:r w:rsidRPr="009B5A11">
        <w:rPr>
          <w:sz w:val="22"/>
        </w:rPr>
        <w:t xml:space="preserve"> qualifying as having Englis</w:t>
      </w:r>
      <w:r w:rsidR="000F1F17" w:rsidRPr="009B5A11">
        <w:rPr>
          <w:sz w:val="22"/>
        </w:rPr>
        <w:t>h as a Second Language (ESL), 1</w:t>
      </w:r>
      <w:r w:rsidR="00F760B6">
        <w:rPr>
          <w:sz w:val="22"/>
        </w:rPr>
        <w:t>2.2</w:t>
      </w:r>
      <w:r w:rsidR="000F1F17" w:rsidRPr="009B5A11">
        <w:rPr>
          <w:sz w:val="22"/>
        </w:rPr>
        <w:t>%</w:t>
      </w:r>
      <w:r w:rsidRPr="009B5A11">
        <w:rPr>
          <w:sz w:val="22"/>
        </w:rPr>
        <w:t xml:space="preserve"> </w:t>
      </w:r>
      <w:r w:rsidR="006103C8">
        <w:rPr>
          <w:sz w:val="22"/>
        </w:rPr>
        <w:t xml:space="preserve">SWD and </w:t>
      </w:r>
      <w:r w:rsidR="00F760B6">
        <w:rPr>
          <w:sz w:val="22"/>
        </w:rPr>
        <w:t>42%</w:t>
      </w:r>
      <w:r w:rsidRPr="009B5A11">
        <w:rPr>
          <w:sz w:val="22"/>
        </w:rPr>
        <w:t xml:space="preserve"> on School Card. </w:t>
      </w:r>
    </w:p>
    <w:p w:rsidR="005439C0" w:rsidRPr="009B5A11" w:rsidRDefault="00AD3906">
      <w:pPr>
        <w:spacing w:after="57" w:line="259" w:lineRule="auto"/>
        <w:ind w:left="720" w:firstLine="0"/>
        <w:rPr>
          <w:szCs w:val="24"/>
        </w:rPr>
      </w:pPr>
      <w:r w:rsidRPr="009B5A11">
        <w:rPr>
          <w:szCs w:val="24"/>
        </w:rPr>
        <w:t xml:space="preserve"> </w:t>
      </w:r>
    </w:p>
    <w:p w:rsidR="005439C0" w:rsidRPr="009C7A3E" w:rsidRDefault="00AD3906" w:rsidP="009C7A3E">
      <w:pPr>
        <w:tabs>
          <w:tab w:val="center" w:pos="2008"/>
        </w:tabs>
        <w:spacing w:after="61" w:line="259" w:lineRule="auto"/>
        <w:ind w:left="-15" w:firstLine="0"/>
        <w:rPr>
          <w:color w:val="0000FF"/>
          <w:szCs w:val="24"/>
        </w:rPr>
      </w:pPr>
      <w:r w:rsidRPr="009B5A11">
        <w:rPr>
          <w:color w:val="0000FF"/>
          <w:szCs w:val="24"/>
        </w:rPr>
        <w:t>Student support offered:</w:t>
      </w:r>
    </w:p>
    <w:p w:rsidR="007D07E8" w:rsidRPr="009B5A11" w:rsidRDefault="007D07E8">
      <w:pPr>
        <w:numPr>
          <w:ilvl w:val="0"/>
          <w:numId w:val="1"/>
        </w:numPr>
        <w:ind w:hanging="360"/>
        <w:rPr>
          <w:sz w:val="22"/>
        </w:rPr>
      </w:pPr>
      <w:r w:rsidRPr="009B5A11">
        <w:rPr>
          <w:sz w:val="22"/>
        </w:rPr>
        <w:t>2 Heads of School</w:t>
      </w:r>
    </w:p>
    <w:p w:rsidR="007D07E8" w:rsidRPr="009B5A11" w:rsidRDefault="007D07E8">
      <w:pPr>
        <w:numPr>
          <w:ilvl w:val="0"/>
          <w:numId w:val="1"/>
        </w:numPr>
        <w:ind w:hanging="360"/>
        <w:rPr>
          <w:sz w:val="22"/>
        </w:rPr>
      </w:pPr>
      <w:r w:rsidRPr="009B5A11">
        <w:rPr>
          <w:sz w:val="22"/>
        </w:rPr>
        <w:t>2 Wellbeing Leaders</w:t>
      </w:r>
    </w:p>
    <w:p w:rsidR="007D07E8" w:rsidRPr="009B5A11" w:rsidRDefault="007D07E8">
      <w:pPr>
        <w:numPr>
          <w:ilvl w:val="0"/>
          <w:numId w:val="1"/>
        </w:numPr>
        <w:ind w:hanging="360"/>
        <w:rPr>
          <w:sz w:val="22"/>
        </w:rPr>
      </w:pPr>
      <w:r w:rsidRPr="009B5A11">
        <w:rPr>
          <w:sz w:val="22"/>
        </w:rPr>
        <w:t xml:space="preserve">2 Inclusive </w:t>
      </w:r>
      <w:r w:rsidR="00F760B6">
        <w:rPr>
          <w:sz w:val="22"/>
        </w:rPr>
        <w:t>E</w:t>
      </w:r>
      <w:r w:rsidRPr="009B5A11">
        <w:rPr>
          <w:sz w:val="22"/>
        </w:rPr>
        <w:t>ducation leaders</w:t>
      </w:r>
    </w:p>
    <w:p w:rsidR="007D07E8" w:rsidRPr="009B5A11" w:rsidRDefault="00F760B6">
      <w:pPr>
        <w:numPr>
          <w:ilvl w:val="0"/>
          <w:numId w:val="1"/>
        </w:numPr>
        <w:ind w:hanging="360"/>
        <w:rPr>
          <w:sz w:val="22"/>
        </w:rPr>
      </w:pPr>
      <w:r>
        <w:rPr>
          <w:sz w:val="22"/>
        </w:rPr>
        <w:t>5</w:t>
      </w:r>
      <w:r w:rsidR="007D07E8" w:rsidRPr="009B5A11">
        <w:rPr>
          <w:sz w:val="22"/>
        </w:rPr>
        <w:t xml:space="preserve"> Youth Workers</w:t>
      </w:r>
    </w:p>
    <w:p w:rsidR="007D07E8" w:rsidRPr="009B5A11" w:rsidRDefault="007D07E8">
      <w:pPr>
        <w:numPr>
          <w:ilvl w:val="0"/>
          <w:numId w:val="1"/>
        </w:numPr>
        <w:ind w:hanging="360"/>
        <w:rPr>
          <w:sz w:val="22"/>
        </w:rPr>
      </w:pPr>
      <w:r w:rsidRPr="009B5A11">
        <w:rPr>
          <w:sz w:val="22"/>
        </w:rPr>
        <w:t xml:space="preserve">2 </w:t>
      </w:r>
      <w:r w:rsidR="006103C8">
        <w:rPr>
          <w:sz w:val="22"/>
        </w:rPr>
        <w:t>L</w:t>
      </w:r>
      <w:r w:rsidRPr="009B5A11">
        <w:rPr>
          <w:sz w:val="22"/>
        </w:rPr>
        <w:t>earning &amp; Engagement Leaders</w:t>
      </w:r>
    </w:p>
    <w:p w:rsidR="007D07E8" w:rsidRPr="009B5A11" w:rsidRDefault="006103C8">
      <w:pPr>
        <w:numPr>
          <w:ilvl w:val="0"/>
          <w:numId w:val="1"/>
        </w:numPr>
        <w:ind w:hanging="360"/>
        <w:rPr>
          <w:sz w:val="22"/>
        </w:rPr>
      </w:pPr>
      <w:r>
        <w:rPr>
          <w:sz w:val="22"/>
        </w:rPr>
        <w:t>2 Learning &amp; A</w:t>
      </w:r>
      <w:r w:rsidR="007D07E8" w:rsidRPr="009B5A11">
        <w:rPr>
          <w:sz w:val="22"/>
        </w:rPr>
        <w:t>chievement Leaders</w:t>
      </w:r>
    </w:p>
    <w:p w:rsidR="005439C0" w:rsidRPr="009B5A11" w:rsidRDefault="00F760B6">
      <w:pPr>
        <w:numPr>
          <w:ilvl w:val="0"/>
          <w:numId w:val="1"/>
        </w:numPr>
        <w:ind w:hanging="360"/>
        <w:rPr>
          <w:sz w:val="22"/>
        </w:rPr>
      </w:pPr>
      <w:r>
        <w:rPr>
          <w:sz w:val="22"/>
        </w:rPr>
        <w:t xml:space="preserve">SACE, VET, </w:t>
      </w:r>
      <w:r w:rsidR="007D07E8" w:rsidRPr="009B5A11">
        <w:rPr>
          <w:sz w:val="22"/>
        </w:rPr>
        <w:t xml:space="preserve">Career &amp; </w:t>
      </w:r>
      <w:r w:rsidR="00AD3906" w:rsidRPr="009B5A11">
        <w:rPr>
          <w:sz w:val="22"/>
        </w:rPr>
        <w:t xml:space="preserve">Pathways </w:t>
      </w:r>
      <w:r>
        <w:rPr>
          <w:sz w:val="22"/>
        </w:rPr>
        <w:t>Leader</w:t>
      </w:r>
      <w:r w:rsidR="00AD3906" w:rsidRPr="009B5A11">
        <w:rPr>
          <w:sz w:val="22"/>
        </w:rPr>
        <w:t xml:space="preserve">  </w:t>
      </w:r>
    </w:p>
    <w:p w:rsidR="005439C0" w:rsidRPr="009B5A11" w:rsidRDefault="00AD3906">
      <w:pPr>
        <w:numPr>
          <w:ilvl w:val="0"/>
          <w:numId w:val="1"/>
        </w:numPr>
        <w:ind w:hanging="360"/>
        <w:rPr>
          <w:sz w:val="22"/>
        </w:rPr>
      </w:pPr>
      <w:r w:rsidRPr="009B5A11">
        <w:rPr>
          <w:sz w:val="22"/>
        </w:rPr>
        <w:t xml:space="preserve">SEAL Alternative Learning </w:t>
      </w:r>
      <w:r w:rsidR="007D07E8" w:rsidRPr="009B5A11">
        <w:rPr>
          <w:sz w:val="22"/>
        </w:rPr>
        <w:t>Leader</w:t>
      </w:r>
    </w:p>
    <w:p w:rsidR="005439C0" w:rsidRPr="009B5A11" w:rsidRDefault="00AC5EF4">
      <w:pPr>
        <w:numPr>
          <w:ilvl w:val="0"/>
          <w:numId w:val="1"/>
        </w:numPr>
        <w:ind w:hanging="360"/>
        <w:rPr>
          <w:sz w:val="22"/>
        </w:rPr>
      </w:pPr>
      <w:r w:rsidRPr="009B5A11">
        <w:rPr>
          <w:sz w:val="22"/>
        </w:rPr>
        <w:t>T</w:t>
      </w:r>
      <w:r w:rsidR="00AD3906" w:rsidRPr="009B5A11">
        <w:rPr>
          <w:sz w:val="22"/>
        </w:rPr>
        <w:t xml:space="preserve">he Aboriginal Education Teacher </w:t>
      </w:r>
    </w:p>
    <w:p w:rsidR="005439C0" w:rsidRPr="009B5A11" w:rsidRDefault="00AC5EF4">
      <w:pPr>
        <w:numPr>
          <w:ilvl w:val="0"/>
          <w:numId w:val="1"/>
        </w:numPr>
        <w:ind w:hanging="360"/>
        <w:rPr>
          <w:sz w:val="22"/>
        </w:rPr>
      </w:pPr>
      <w:r w:rsidRPr="009B5A11">
        <w:rPr>
          <w:sz w:val="22"/>
        </w:rPr>
        <w:t>T</w:t>
      </w:r>
      <w:r w:rsidR="00AD3906" w:rsidRPr="009B5A11">
        <w:rPr>
          <w:sz w:val="22"/>
        </w:rPr>
        <w:t xml:space="preserve">he ASETO </w:t>
      </w:r>
    </w:p>
    <w:p w:rsidR="007D07E8" w:rsidRDefault="006103C8">
      <w:pPr>
        <w:numPr>
          <w:ilvl w:val="0"/>
          <w:numId w:val="1"/>
        </w:numPr>
        <w:ind w:hanging="360"/>
        <w:rPr>
          <w:sz w:val="22"/>
        </w:rPr>
      </w:pPr>
      <w:r>
        <w:rPr>
          <w:sz w:val="22"/>
        </w:rPr>
        <w:t>In School P</w:t>
      </w:r>
      <w:r w:rsidR="007D07E8" w:rsidRPr="009B5A11">
        <w:rPr>
          <w:sz w:val="22"/>
        </w:rPr>
        <w:t>sychology and GP access</w:t>
      </w:r>
    </w:p>
    <w:p w:rsidR="00D76704" w:rsidRDefault="00D76704" w:rsidP="00D76704">
      <w:pPr>
        <w:rPr>
          <w:sz w:val="22"/>
        </w:rPr>
      </w:pPr>
    </w:p>
    <w:p w:rsidR="00F760B6" w:rsidRDefault="00D76704" w:rsidP="00F760B6">
      <w:pPr>
        <w:rPr>
          <w:sz w:val="22"/>
        </w:rPr>
      </w:pPr>
      <w:r w:rsidRPr="009B5A11">
        <w:rPr>
          <w:sz w:val="22"/>
        </w:rPr>
        <w:t>There are a number of leaders who work in our sub school leadership model that provide ongoing wellbeing support and education for our students.</w:t>
      </w:r>
    </w:p>
    <w:p w:rsidR="00F760B6" w:rsidRDefault="00F760B6" w:rsidP="00F760B6">
      <w:pPr>
        <w:rPr>
          <w:sz w:val="22"/>
        </w:rPr>
      </w:pPr>
    </w:p>
    <w:p w:rsidR="00D76704" w:rsidRDefault="00D76704" w:rsidP="00F760B6">
      <w:pPr>
        <w:rPr>
          <w:sz w:val="22"/>
        </w:rPr>
      </w:pPr>
      <w:r>
        <w:rPr>
          <w:sz w:val="22"/>
        </w:rPr>
        <w:t xml:space="preserve">In mentoring </w:t>
      </w:r>
      <w:r w:rsidR="00AE11B9">
        <w:rPr>
          <w:sz w:val="22"/>
        </w:rPr>
        <w:t xml:space="preserve">sessions </w:t>
      </w:r>
      <w:r>
        <w:rPr>
          <w:sz w:val="22"/>
        </w:rPr>
        <w:t>students are involved in a positive education pro</w:t>
      </w:r>
      <w:r w:rsidR="00AE11B9">
        <w:rPr>
          <w:sz w:val="22"/>
        </w:rPr>
        <w:t xml:space="preserve">gram aimed at fostering </w:t>
      </w:r>
      <w:r>
        <w:rPr>
          <w:sz w:val="22"/>
        </w:rPr>
        <w:t>kindness and resilience.</w:t>
      </w:r>
      <w:r w:rsidRPr="004F62F9">
        <w:rPr>
          <w:sz w:val="22"/>
        </w:rPr>
        <w:t xml:space="preserve"> The </w:t>
      </w:r>
      <w:r>
        <w:rPr>
          <w:sz w:val="22"/>
        </w:rPr>
        <w:t xml:space="preserve">student wellbeing </w:t>
      </w:r>
      <w:r w:rsidRPr="004F62F9">
        <w:rPr>
          <w:sz w:val="22"/>
        </w:rPr>
        <w:t>team provides a range of services to students, parents and staff, including addressing personal, educational, health and social issues.</w:t>
      </w:r>
    </w:p>
    <w:p w:rsidR="00F760B6" w:rsidRPr="004F62F9" w:rsidRDefault="00F760B6" w:rsidP="00F760B6">
      <w:pPr>
        <w:rPr>
          <w:sz w:val="22"/>
        </w:rPr>
      </w:pPr>
    </w:p>
    <w:p w:rsidR="00D76704" w:rsidRPr="004F62F9" w:rsidRDefault="00D76704" w:rsidP="00D76704">
      <w:pPr>
        <w:rPr>
          <w:sz w:val="22"/>
        </w:rPr>
      </w:pPr>
      <w:r w:rsidRPr="004F62F9">
        <w:rPr>
          <w:sz w:val="22"/>
        </w:rPr>
        <w:t>Whilst the majority of counselling time is spent with students, we are aware of the changing nature of society which contributes to the already complex job of pare</w:t>
      </w:r>
      <w:r>
        <w:t xml:space="preserve">nting a teenager. </w:t>
      </w:r>
      <w:r w:rsidRPr="006103C8">
        <w:rPr>
          <w:sz w:val="22"/>
        </w:rPr>
        <w:t>Wellbeing leaders and youth workers</w:t>
      </w:r>
      <w:r>
        <w:t xml:space="preserve"> </w:t>
      </w:r>
      <w:r w:rsidRPr="004F62F9">
        <w:t>are</w:t>
      </w:r>
      <w:r w:rsidRPr="004F62F9">
        <w:rPr>
          <w:sz w:val="22"/>
        </w:rPr>
        <w:t xml:space="preserve"> available to provide parents with support and have a range of community support agencies</w:t>
      </w:r>
      <w:r w:rsidR="00F760B6">
        <w:rPr>
          <w:sz w:val="22"/>
        </w:rPr>
        <w:t xml:space="preserve"> to whom</w:t>
      </w:r>
      <w:r w:rsidRPr="004F62F9">
        <w:rPr>
          <w:sz w:val="22"/>
        </w:rPr>
        <w:t xml:space="preserve"> we can make referrals</w:t>
      </w:r>
      <w:r>
        <w:t>.</w:t>
      </w:r>
    </w:p>
    <w:p w:rsidR="00D76704" w:rsidRDefault="00D76704" w:rsidP="00D76704">
      <w:pPr>
        <w:pStyle w:val="Default"/>
        <w:rPr>
          <w:sz w:val="22"/>
          <w:szCs w:val="22"/>
        </w:rPr>
      </w:pPr>
    </w:p>
    <w:p w:rsidR="005439C0" w:rsidRPr="009C7A3E" w:rsidRDefault="00AD3906" w:rsidP="00A71028">
      <w:pPr>
        <w:spacing w:after="19" w:line="259" w:lineRule="auto"/>
        <w:ind w:left="0" w:firstLine="0"/>
        <w:rPr>
          <w:sz w:val="22"/>
        </w:rPr>
      </w:pPr>
      <w:r w:rsidRPr="009B5A11">
        <w:rPr>
          <w:color w:val="0000FF"/>
          <w:szCs w:val="24"/>
        </w:rPr>
        <w:t xml:space="preserve">Student management: </w:t>
      </w:r>
    </w:p>
    <w:p w:rsidR="005439C0" w:rsidRPr="009B5A11" w:rsidRDefault="00AD3906">
      <w:pPr>
        <w:ind w:left="715"/>
        <w:rPr>
          <w:sz w:val="22"/>
        </w:rPr>
      </w:pPr>
      <w:r w:rsidRPr="009B5A11">
        <w:rPr>
          <w:sz w:val="22"/>
        </w:rPr>
        <w:t>The school’s behaviour management policy is based on the school values which are displayed in all classrooms, and are well understood by students and teachers.  Exits from classroom and other incide</w:t>
      </w:r>
      <w:r w:rsidR="00AC5EF4" w:rsidRPr="009B5A11">
        <w:rPr>
          <w:sz w:val="22"/>
        </w:rPr>
        <w:t xml:space="preserve">nts are documented via </w:t>
      </w:r>
      <w:proofErr w:type="spellStart"/>
      <w:r w:rsidR="00AC5EF4" w:rsidRPr="009B5A11">
        <w:rPr>
          <w:sz w:val="22"/>
        </w:rPr>
        <w:t>DayMap</w:t>
      </w:r>
      <w:proofErr w:type="spellEnd"/>
      <w:r w:rsidR="00AC5EF4" w:rsidRPr="009B5A11">
        <w:rPr>
          <w:sz w:val="22"/>
        </w:rPr>
        <w:t>.</w:t>
      </w:r>
      <w:r w:rsidR="00F760B6">
        <w:rPr>
          <w:sz w:val="22"/>
        </w:rPr>
        <w:t xml:space="preserve"> </w:t>
      </w:r>
      <w:r w:rsidR="00D76704">
        <w:rPr>
          <w:sz w:val="22"/>
        </w:rPr>
        <w:t xml:space="preserve">The </w:t>
      </w:r>
      <w:r w:rsidR="00F760B6">
        <w:rPr>
          <w:sz w:val="22"/>
        </w:rPr>
        <w:t>E</w:t>
      </w:r>
      <w:r w:rsidR="00D76704">
        <w:rPr>
          <w:sz w:val="22"/>
        </w:rPr>
        <w:t xml:space="preserve">xecutive team provide an </w:t>
      </w:r>
      <w:proofErr w:type="gramStart"/>
      <w:r w:rsidR="00D76704">
        <w:rPr>
          <w:sz w:val="22"/>
        </w:rPr>
        <w:t>on call</w:t>
      </w:r>
      <w:proofErr w:type="gramEnd"/>
      <w:r w:rsidR="00D76704">
        <w:rPr>
          <w:sz w:val="22"/>
        </w:rPr>
        <w:t xml:space="preserve"> service for teachers who need immediate support during lessons.</w:t>
      </w:r>
      <w:r w:rsidRPr="009B5A11">
        <w:rPr>
          <w:sz w:val="22"/>
        </w:rPr>
        <w:t xml:space="preserve"> </w:t>
      </w:r>
      <w:r w:rsidR="00D76704">
        <w:rPr>
          <w:sz w:val="22"/>
        </w:rPr>
        <w:t xml:space="preserve">Sub school leadership </w:t>
      </w:r>
      <w:r w:rsidRPr="009B5A11">
        <w:rPr>
          <w:sz w:val="22"/>
        </w:rPr>
        <w:t xml:space="preserve">oversee behaviour contracts, suspensions and contact with the interagency and behaviour support teams. </w:t>
      </w:r>
    </w:p>
    <w:p w:rsidR="005439C0" w:rsidRPr="009B5A11" w:rsidRDefault="00AD3906">
      <w:pPr>
        <w:spacing w:after="0" w:line="259" w:lineRule="auto"/>
        <w:ind w:left="709" w:firstLine="0"/>
        <w:rPr>
          <w:sz w:val="22"/>
        </w:rPr>
      </w:pPr>
      <w:r w:rsidRPr="009B5A11">
        <w:rPr>
          <w:sz w:val="22"/>
        </w:rPr>
        <w:t xml:space="preserve"> </w:t>
      </w:r>
    </w:p>
    <w:p w:rsidR="00F760B6" w:rsidRDefault="00F760B6" w:rsidP="00F760B6">
      <w:pPr>
        <w:tabs>
          <w:tab w:val="center" w:pos="1834"/>
        </w:tabs>
        <w:spacing w:after="61" w:line="259" w:lineRule="auto"/>
        <w:rPr>
          <w:color w:val="0000FF"/>
          <w:szCs w:val="24"/>
        </w:rPr>
      </w:pPr>
    </w:p>
    <w:p w:rsidR="005439C0" w:rsidRPr="00AE11B9" w:rsidRDefault="00AD3906" w:rsidP="00AE11B9">
      <w:pPr>
        <w:tabs>
          <w:tab w:val="center" w:pos="1834"/>
        </w:tabs>
        <w:spacing w:after="61" w:line="259" w:lineRule="auto"/>
        <w:ind w:left="-15" w:firstLine="0"/>
        <w:rPr>
          <w:color w:val="0000FF"/>
          <w:szCs w:val="24"/>
        </w:rPr>
      </w:pPr>
      <w:r w:rsidRPr="009B5A11">
        <w:rPr>
          <w:color w:val="0000FF"/>
          <w:szCs w:val="24"/>
        </w:rPr>
        <w:t xml:space="preserve"> </w:t>
      </w:r>
      <w:r w:rsidR="007D07E8" w:rsidRPr="009B5A11">
        <w:rPr>
          <w:color w:val="0000FF"/>
          <w:szCs w:val="24"/>
        </w:rPr>
        <w:t>Student Leadership</w:t>
      </w:r>
      <w:r w:rsidRPr="009B5A11">
        <w:rPr>
          <w:color w:val="0000FF"/>
          <w:szCs w:val="24"/>
        </w:rPr>
        <w:t xml:space="preserve">: </w:t>
      </w:r>
    </w:p>
    <w:p w:rsidR="005439C0" w:rsidRDefault="00AD3906">
      <w:pPr>
        <w:spacing w:after="233"/>
        <w:ind w:left="715"/>
        <w:rPr>
          <w:sz w:val="22"/>
        </w:rPr>
      </w:pPr>
      <w:r w:rsidRPr="00A71028">
        <w:rPr>
          <w:sz w:val="21"/>
          <w:szCs w:val="21"/>
        </w:rPr>
        <w:t xml:space="preserve">Salisbury East High School actively promotes the involvement of students in all aspects of school life, including contributing to decision-making processes within the school.  The </w:t>
      </w:r>
      <w:r w:rsidRPr="00A71028">
        <w:rPr>
          <w:sz w:val="21"/>
          <w:szCs w:val="21"/>
        </w:rPr>
        <w:lastRenderedPageBreak/>
        <w:t>school also aims to provide students with opportunities to build on their leader</w:t>
      </w:r>
      <w:r w:rsidR="00D76704" w:rsidRPr="00A71028">
        <w:rPr>
          <w:sz w:val="21"/>
          <w:szCs w:val="21"/>
        </w:rPr>
        <w:t xml:space="preserve">ship and communication </w:t>
      </w:r>
      <w:r w:rsidR="00521142" w:rsidRPr="00A71028">
        <w:rPr>
          <w:sz w:val="21"/>
          <w:szCs w:val="21"/>
        </w:rPr>
        <w:t>skills. There</w:t>
      </w:r>
      <w:r w:rsidRPr="00A71028">
        <w:rPr>
          <w:sz w:val="21"/>
          <w:szCs w:val="21"/>
        </w:rPr>
        <w:t xml:space="preserve"> are a number of ways in which </w:t>
      </w:r>
      <w:r w:rsidR="00A71028" w:rsidRPr="00A71028">
        <w:rPr>
          <w:sz w:val="21"/>
          <w:szCs w:val="21"/>
        </w:rPr>
        <w:t>students can</w:t>
      </w:r>
      <w:r w:rsidRPr="00A71028">
        <w:rPr>
          <w:sz w:val="21"/>
          <w:szCs w:val="21"/>
        </w:rPr>
        <w:t xml:space="preserve"> be involved with leader</w:t>
      </w:r>
      <w:r w:rsidR="00521142" w:rsidRPr="00A71028">
        <w:rPr>
          <w:sz w:val="21"/>
          <w:szCs w:val="21"/>
        </w:rPr>
        <w:t xml:space="preserve">ship programs at SEHS, including a </w:t>
      </w:r>
      <w:r w:rsidR="00A71028" w:rsidRPr="00A71028">
        <w:rPr>
          <w:sz w:val="21"/>
          <w:szCs w:val="21"/>
        </w:rPr>
        <w:t>well</w:t>
      </w:r>
      <w:r w:rsidR="00A71028">
        <w:rPr>
          <w:sz w:val="22"/>
        </w:rPr>
        <w:t>-structured</w:t>
      </w:r>
      <w:r w:rsidR="00521142">
        <w:rPr>
          <w:sz w:val="22"/>
        </w:rPr>
        <w:t xml:space="preserve"> SR</w:t>
      </w:r>
      <w:r w:rsidR="00F760B6">
        <w:rPr>
          <w:sz w:val="22"/>
        </w:rPr>
        <w:t>C</w:t>
      </w:r>
      <w:r w:rsidR="00521142">
        <w:rPr>
          <w:sz w:val="22"/>
        </w:rPr>
        <w:t>.</w:t>
      </w:r>
      <w:r w:rsidR="00316F56" w:rsidRPr="00316F56">
        <w:rPr>
          <w:noProof/>
          <w:sz w:val="22"/>
        </w:rPr>
        <w:drawing>
          <wp:inline distT="0" distB="0" distL="0" distR="0">
            <wp:extent cx="5759450" cy="815201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52016"/>
                    </a:xfrm>
                    <a:prstGeom prst="rect">
                      <a:avLst/>
                    </a:prstGeom>
                    <a:noFill/>
                    <a:ln>
                      <a:noFill/>
                    </a:ln>
                  </pic:spPr>
                </pic:pic>
              </a:graphicData>
            </a:graphic>
          </wp:inline>
        </w:drawing>
      </w:r>
    </w:p>
    <w:p w:rsidR="00316F56" w:rsidRPr="009B5A11" w:rsidRDefault="00316F56">
      <w:pPr>
        <w:spacing w:after="233"/>
        <w:ind w:left="715"/>
        <w:rPr>
          <w:sz w:val="22"/>
        </w:rPr>
      </w:pPr>
    </w:p>
    <w:p w:rsidR="005439C0" w:rsidRPr="009B5A11" w:rsidRDefault="005439C0">
      <w:pPr>
        <w:spacing w:after="62" w:line="259" w:lineRule="auto"/>
        <w:ind w:left="709" w:firstLine="0"/>
        <w:rPr>
          <w:szCs w:val="24"/>
        </w:rPr>
      </w:pPr>
    </w:p>
    <w:p w:rsidR="005439C0" w:rsidRPr="009B5A11" w:rsidRDefault="00AD3906" w:rsidP="009B5A11">
      <w:pPr>
        <w:spacing w:after="0" w:line="259" w:lineRule="auto"/>
        <w:ind w:left="0" w:firstLine="0"/>
        <w:rPr>
          <w:szCs w:val="24"/>
        </w:rPr>
      </w:pPr>
      <w:r w:rsidRPr="009B5A11">
        <w:rPr>
          <w:color w:val="0000FF"/>
          <w:szCs w:val="24"/>
        </w:rPr>
        <w:lastRenderedPageBreak/>
        <w:t xml:space="preserve">Special programmes: </w:t>
      </w:r>
    </w:p>
    <w:p w:rsidR="005439C0" w:rsidRPr="009B5A11" w:rsidRDefault="00AD3906">
      <w:pPr>
        <w:ind w:left="715"/>
        <w:rPr>
          <w:sz w:val="22"/>
        </w:rPr>
      </w:pPr>
      <w:r w:rsidRPr="009B5A11">
        <w:rPr>
          <w:sz w:val="22"/>
        </w:rPr>
        <w:t xml:space="preserve">Flexible Learning Options, Salisbury East Alternative Learning (SEAL), NASSSA Vocational Programs.   </w:t>
      </w:r>
    </w:p>
    <w:p w:rsidR="005439C0" w:rsidRPr="009B5A11" w:rsidRDefault="005439C0" w:rsidP="00AE11B9">
      <w:pPr>
        <w:spacing w:after="331" w:line="259" w:lineRule="auto"/>
        <w:ind w:left="0" w:firstLine="0"/>
        <w:rPr>
          <w:sz w:val="28"/>
          <w:szCs w:val="28"/>
        </w:rPr>
      </w:pPr>
    </w:p>
    <w:p w:rsidR="005439C0" w:rsidRPr="009B5A11" w:rsidRDefault="00AD3906">
      <w:pPr>
        <w:pStyle w:val="Heading1"/>
        <w:ind w:left="705" w:hanging="720"/>
        <w:rPr>
          <w:sz w:val="28"/>
          <w:szCs w:val="28"/>
        </w:rPr>
      </w:pPr>
      <w:r w:rsidRPr="009B5A11">
        <w:rPr>
          <w:sz w:val="28"/>
          <w:szCs w:val="28"/>
        </w:rPr>
        <w:t xml:space="preserve">Key School Policies </w:t>
      </w:r>
    </w:p>
    <w:p w:rsidR="009B4514" w:rsidRPr="009B5A11" w:rsidRDefault="009B4514" w:rsidP="009B4514">
      <w:pPr>
        <w:rPr>
          <w:sz w:val="22"/>
        </w:rPr>
      </w:pPr>
    </w:p>
    <w:p w:rsidR="005439C0" w:rsidRPr="00F760B6" w:rsidRDefault="00AD3906" w:rsidP="00F760B6">
      <w:pPr>
        <w:numPr>
          <w:ilvl w:val="0"/>
          <w:numId w:val="2"/>
        </w:numPr>
        <w:spacing w:after="204" w:line="362" w:lineRule="auto"/>
        <w:ind w:hanging="360"/>
        <w:rPr>
          <w:sz w:val="22"/>
        </w:rPr>
      </w:pPr>
      <w:r w:rsidRPr="009B5A11">
        <w:rPr>
          <w:sz w:val="22"/>
        </w:rPr>
        <w:t xml:space="preserve">The school is devoted to its Mission and Vision for Students, as expressed in its Guiding Statements. </w:t>
      </w:r>
    </w:p>
    <w:p w:rsidR="005439C0" w:rsidRPr="009B5A11" w:rsidRDefault="00AD3906">
      <w:pPr>
        <w:numPr>
          <w:ilvl w:val="0"/>
          <w:numId w:val="2"/>
        </w:numPr>
        <w:spacing w:after="199" w:line="362" w:lineRule="auto"/>
        <w:ind w:hanging="360"/>
        <w:rPr>
          <w:sz w:val="22"/>
        </w:rPr>
      </w:pPr>
      <w:r w:rsidRPr="009B5A11">
        <w:rPr>
          <w:sz w:val="22"/>
        </w:rPr>
        <w:t xml:space="preserve">The schools </w:t>
      </w:r>
      <w:proofErr w:type="gramStart"/>
      <w:r w:rsidRPr="009B5A11">
        <w:rPr>
          <w:sz w:val="22"/>
        </w:rPr>
        <w:t>focuses</w:t>
      </w:r>
      <w:proofErr w:type="gramEnd"/>
      <w:r w:rsidRPr="009B5A11">
        <w:rPr>
          <w:sz w:val="22"/>
        </w:rPr>
        <w:t xml:space="preserve"> on the quality of teaching and the progress students make, their standards of achievement (in the broadest sense) as well as the students’ well-being. </w:t>
      </w:r>
    </w:p>
    <w:p w:rsidR="005439C0" w:rsidRPr="009B5A11" w:rsidRDefault="00AD3906">
      <w:pPr>
        <w:numPr>
          <w:ilvl w:val="0"/>
          <w:numId w:val="2"/>
        </w:numPr>
        <w:spacing w:after="195" w:line="366" w:lineRule="auto"/>
        <w:ind w:hanging="360"/>
        <w:rPr>
          <w:sz w:val="22"/>
        </w:rPr>
      </w:pPr>
      <w:r w:rsidRPr="009B5A11">
        <w:rPr>
          <w:sz w:val="22"/>
        </w:rPr>
        <w:t xml:space="preserve">The school knows itself. It has thought deeply about the services it offers to students, family and community. </w:t>
      </w:r>
    </w:p>
    <w:p w:rsidR="005439C0" w:rsidRPr="009B5A11" w:rsidRDefault="00AD3906">
      <w:pPr>
        <w:numPr>
          <w:ilvl w:val="0"/>
          <w:numId w:val="2"/>
        </w:numPr>
        <w:spacing w:after="190" w:line="366" w:lineRule="auto"/>
        <w:ind w:hanging="360"/>
        <w:rPr>
          <w:sz w:val="22"/>
        </w:rPr>
      </w:pPr>
      <w:r w:rsidRPr="009B5A11">
        <w:rPr>
          <w:sz w:val="22"/>
        </w:rPr>
        <w:t xml:space="preserve">The school is student-orientated. Its philosophy of education is suitable for the students on roll and encompasses the development of the whole individual. </w:t>
      </w:r>
    </w:p>
    <w:p w:rsidR="005439C0" w:rsidRPr="009B5A11" w:rsidRDefault="00AD3906">
      <w:pPr>
        <w:numPr>
          <w:ilvl w:val="0"/>
          <w:numId w:val="2"/>
        </w:numPr>
        <w:spacing w:after="340"/>
        <w:ind w:hanging="360"/>
        <w:rPr>
          <w:sz w:val="22"/>
        </w:rPr>
      </w:pPr>
      <w:r w:rsidRPr="009B5A11">
        <w:rPr>
          <w:sz w:val="22"/>
        </w:rPr>
        <w:t xml:space="preserve">The school keeps its promises. It promises only what it can deliver. </w:t>
      </w:r>
    </w:p>
    <w:p w:rsidR="005439C0" w:rsidRPr="009B5A11" w:rsidRDefault="00AD3906">
      <w:pPr>
        <w:numPr>
          <w:ilvl w:val="0"/>
          <w:numId w:val="2"/>
        </w:numPr>
        <w:spacing w:after="196" w:line="365" w:lineRule="auto"/>
        <w:ind w:hanging="360"/>
        <w:rPr>
          <w:sz w:val="22"/>
        </w:rPr>
      </w:pPr>
      <w:r w:rsidRPr="009B5A11">
        <w:rPr>
          <w:sz w:val="22"/>
        </w:rPr>
        <w:t xml:space="preserve">The school accepts objective assessment. It is prepared to open its doors periodically to regular evaluation by its own school community and by outside experienced practitioners. </w:t>
      </w:r>
    </w:p>
    <w:p w:rsidR="005439C0" w:rsidRPr="009B5A11" w:rsidRDefault="00AD3906">
      <w:pPr>
        <w:numPr>
          <w:ilvl w:val="0"/>
          <w:numId w:val="2"/>
        </w:numPr>
        <w:spacing w:line="366" w:lineRule="auto"/>
        <w:ind w:hanging="360"/>
        <w:rPr>
          <w:sz w:val="22"/>
        </w:rPr>
      </w:pPr>
      <w:r w:rsidRPr="009B5A11">
        <w:rPr>
          <w:sz w:val="22"/>
        </w:rPr>
        <w:t xml:space="preserve">The school is constantly seeking to improve its performance in all areas in order to ensure it attains the desired learning outcomes for its students. </w:t>
      </w:r>
    </w:p>
    <w:p w:rsidR="005439C0" w:rsidRPr="009B5A11" w:rsidRDefault="00AD3906">
      <w:pPr>
        <w:numPr>
          <w:ilvl w:val="0"/>
          <w:numId w:val="2"/>
        </w:numPr>
        <w:spacing w:after="102" w:line="362" w:lineRule="auto"/>
        <w:ind w:hanging="360"/>
        <w:rPr>
          <w:sz w:val="22"/>
        </w:rPr>
      </w:pPr>
      <w:r w:rsidRPr="009B5A11">
        <w:rPr>
          <w:sz w:val="22"/>
        </w:rPr>
        <w:t xml:space="preserve">The school plans strategically for the future. As part of the on-going nature of the evaluation process, accredited schools are continually planning future developments. </w:t>
      </w:r>
    </w:p>
    <w:p w:rsidR="00504698" w:rsidRDefault="00504698" w:rsidP="00AC5EF4">
      <w:pPr>
        <w:pStyle w:val="Heading2"/>
        <w:jc w:val="center"/>
        <w:rPr>
          <w:sz w:val="28"/>
          <w:szCs w:val="28"/>
        </w:rPr>
      </w:pPr>
    </w:p>
    <w:p w:rsidR="00A71028" w:rsidRDefault="00A71028" w:rsidP="00AC5EF4">
      <w:pPr>
        <w:pStyle w:val="Heading2"/>
        <w:jc w:val="center"/>
        <w:rPr>
          <w:sz w:val="28"/>
          <w:szCs w:val="28"/>
        </w:rPr>
      </w:pPr>
    </w:p>
    <w:p w:rsidR="0017709B" w:rsidRDefault="0017709B" w:rsidP="0017709B">
      <w:pPr>
        <w:pStyle w:val="Heading2"/>
        <w:ind w:left="0" w:firstLine="0"/>
        <w:rPr>
          <w:sz w:val="28"/>
          <w:szCs w:val="28"/>
        </w:rPr>
      </w:pPr>
    </w:p>
    <w:p w:rsidR="0017709B" w:rsidRDefault="0017709B" w:rsidP="0017709B">
      <w:pPr>
        <w:pStyle w:val="Heading2"/>
        <w:ind w:left="0" w:firstLine="0"/>
        <w:rPr>
          <w:sz w:val="28"/>
          <w:szCs w:val="28"/>
        </w:rPr>
      </w:pPr>
    </w:p>
    <w:p w:rsidR="0017709B" w:rsidRDefault="0017709B" w:rsidP="0017709B">
      <w:pPr>
        <w:pStyle w:val="Heading2"/>
        <w:ind w:left="0" w:firstLine="0"/>
        <w:rPr>
          <w:sz w:val="28"/>
          <w:szCs w:val="28"/>
        </w:rPr>
      </w:pPr>
    </w:p>
    <w:p w:rsidR="0017709B" w:rsidRDefault="0017709B" w:rsidP="00AE11B9">
      <w:pPr>
        <w:pStyle w:val="Heading2"/>
        <w:ind w:left="0" w:firstLine="0"/>
        <w:jc w:val="center"/>
        <w:rPr>
          <w:sz w:val="28"/>
          <w:szCs w:val="28"/>
        </w:rPr>
      </w:pPr>
    </w:p>
    <w:p w:rsidR="00316F56" w:rsidRDefault="00316F56" w:rsidP="00AE11B9">
      <w:pPr>
        <w:pStyle w:val="Heading2"/>
        <w:ind w:left="0" w:firstLine="0"/>
        <w:jc w:val="center"/>
        <w:rPr>
          <w:sz w:val="32"/>
          <w:szCs w:val="32"/>
        </w:rPr>
      </w:pPr>
      <w:r w:rsidRPr="00521142">
        <w:rPr>
          <w:sz w:val="32"/>
          <w:szCs w:val="32"/>
        </w:rPr>
        <w:t>School Improvement Journey</w:t>
      </w:r>
    </w:p>
    <w:p w:rsidR="00A71028" w:rsidRDefault="0017709B" w:rsidP="00A71028">
      <w:r w:rsidRPr="00521142">
        <w:rPr>
          <w:noProof/>
        </w:rPr>
        <w:drawing>
          <wp:inline distT="0" distB="0" distL="0" distR="0" wp14:anchorId="5B7E7FC2" wp14:editId="1EF81F47">
            <wp:extent cx="5078099" cy="256087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9087" cy="2571457"/>
                    </a:xfrm>
                    <a:prstGeom prst="rect">
                      <a:avLst/>
                    </a:prstGeom>
                    <a:noFill/>
                    <a:ln>
                      <a:noFill/>
                    </a:ln>
                  </pic:spPr>
                </pic:pic>
              </a:graphicData>
            </a:graphic>
          </wp:inline>
        </w:drawing>
      </w:r>
    </w:p>
    <w:p w:rsidR="00A71028" w:rsidRPr="00A71028" w:rsidRDefault="00A71028" w:rsidP="00A71028"/>
    <w:p w:rsidR="00521142" w:rsidRPr="00521142" w:rsidRDefault="0017709B" w:rsidP="00521142">
      <w:r w:rsidRPr="0017709B">
        <w:rPr>
          <w:noProof/>
          <w:sz w:val="28"/>
          <w:szCs w:val="28"/>
        </w:rPr>
        <w:drawing>
          <wp:inline distT="0" distB="0" distL="0" distR="0" wp14:anchorId="35F0F16C" wp14:editId="776A95D8">
            <wp:extent cx="2254250" cy="203703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5657" cy="2047338"/>
                    </a:xfrm>
                    <a:prstGeom prst="rect">
                      <a:avLst/>
                    </a:prstGeom>
                    <a:noFill/>
                    <a:ln>
                      <a:noFill/>
                    </a:ln>
                  </pic:spPr>
                </pic:pic>
              </a:graphicData>
            </a:graphic>
          </wp:inline>
        </w:drawing>
      </w:r>
    </w:p>
    <w:p w:rsidR="005439C0" w:rsidRPr="009B5A11" w:rsidRDefault="00AD3906" w:rsidP="0017709B">
      <w:pPr>
        <w:pStyle w:val="Heading2"/>
        <w:ind w:left="0" w:firstLine="0"/>
        <w:jc w:val="center"/>
        <w:rPr>
          <w:sz w:val="28"/>
          <w:szCs w:val="28"/>
        </w:rPr>
      </w:pPr>
      <w:r w:rsidRPr="009B5A11">
        <w:rPr>
          <w:sz w:val="28"/>
          <w:szCs w:val="28"/>
        </w:rPr>
        <w:t>Site Improvement Plan</w:t>
      </w:r>
    </w:p>
    <w:p w:rsidR="007D07E8" w:rsidRPr="009B5A11" w:rsidRDefault="007D07E8" w:rsidP="007D07E8">
      <w:pPr>
        <w:spacing w:after="0" w:line="259" w:lineRule="auto"/>
        <w:ind w:left="360" w:firstLine="0"/>
        <w:rPr>
          <w:b/>
          <w:i/>
          <w:sz w:val="28"/>
          <w:szCs w:val="28"/>
        </w:rPr>
      </w:pPr>
    </w:p>
    <w:p w:rsidR="005439C0" w:rsidRDefault="009B4514">
      <w:pPr>
        <w:spacing w:after="106"/>
        <w:ind w:left="715"/>
        <w:rPr>
          <w:b/>
          <w:i/>
          <w:sz w:val="28"/>
          <w:szCs w:val="28"/>
        </w:rPr>
      </w:pPr>
      <w:r w:rsidRPr="009B5A11">
        <w:rPr>
          <w:b/>
          <w:i/>
          <w:sz w:val="28"/>
          <w:szCs w:val="28"/>
        </w:rPr>
        <w:t>The 3</w:t>
      </w:r>
      <w:r w:rsidR="009C7A3E">
        <w:rPr>
          <w:b/>
          <w:i/>
          <w:sz w:val="28"/>
          <w:szCs w:val="28"/>
        </w:rPr>
        <w:t xml:space="preserve"> school priorities are to:</w:t>
      </w:r>
      <w:r w:rsidR="00AD3906" w:rsidRPr="009B5A11">
        <w:rPr>
          <w:b/>
          <w:i/>
          <w:sz w:val="28"/>
          <w:szCs w:val="28"/>
        </w:rPr>
        <w:t xml:space="preserve"> </w:t>
      </w:r>
    </w:p>
    <w:p w:rsidR="00A71028" w:rsidRPr="009B5A11" w:rsidRDefault="00A71028">
      <w:pPr>
        <w:spacing w:after="106"/>
        <w:ind w:left="715"/>
        <w:rPr>
          <w:b/>
          <w:i/>
          <w:sz w:val="28"/>
          <w:szCs w:val="28"/>
        </w:rPr>
      </w:pPr>
    </w:p>
    <w:p w:rsidR="009D43B0" w:rsidRPr="00521142" w:rsidRDefault="009D43B0">
      <w:pPr>
        <w:spacing w:after="106"/>
        <w:ind w:left="715"/>
        <w:rPr>
          <w:szCs w:val="24"/>
        </w:rPr>
      </w:pPr>
      <w:r w:rsidRPr="00521142">
        <w:rPr>
          <w:szCs w:val="24"/>
        </w:rPr>
        <w:t>Increase student achievement in Numeracy (years 8-10) with a particular focus on Number &amp; Algebra</w:t>
      </w:r>
    </w:p>
    <w:p w:rsidR="009D43B0" w:rsidRPr="00521142" w:rsidRDefault="009D43B0">
      <w:pPr>
        <w:spacing w:after="106"/>
        <w:ind w:left="715"/>
        <w:rPr>
          <w:szCs w:val="24"/>
        </w:rPr>
      </w:pPr>
      <w:r w:rsidRPr="00521142">
        <w:rPr>
          <w:szCs w:val="24"/>
        </w:rPr>
        <w:t>Increase student achievement in literacy (years 8-10) with a particular focus on comprehension and writing</w:t>
      </w:r>
    </w:p>
    <w:p w:rsidR="009D43B0" w:rsidRPr="00521142" w:rsidRDefault="009D43B0">
      <w:pPr>
        <w:spacing w:after="106"/>
        <w:ind w:left="715"/>
        <w:rPr>
          <w:szCs w:val="24"/>
        </w:rPr>
      </w:pPr>
      <w:r w:rsidRPr="00521142">
        <w:rPr>
          <w:szCs w:val="24"/>
        </w:rPr>
        <w:t>Increase percentage of 'A &amp; B' grades within Stage 1 &amp; 2 of the SACE.</w:t>
      </w:r>
    </w:p>
    <w:p w:rsidR="006F5AF3" w:rsidRPr="009B5A11" w:rsidRDefault="006F5AF3">
      <w:pPr>
        <w:spacing w:after="106"/>
        <w:ind w:left="715"/>
        <w:rPr>
          <w:sz w:val="22"/>
        </w:rPr>
      </w:pPr>
    </w:p>
    <w:p w:rsidR="005439C0" w:rsidRDefault="005439C0">
      <w:pPr>
        <w:spacing w:after="100" w:line="259" w:lineRule="auto"/>
        <w:ind w:left="1800" w:firstLine="0"/>
        <w:rPr>
          <w:sz w:val="22"/>
        </w:rPr>
      </w:pPr>
    </w:p>
    <w:p w:rsidR="00A71028" w:rsidRDefault="00A71028">
      <w:pPr>
        <w:spacing w:after="100" w:line="259" w:lineRule="auto"/>
        <w:ind w:left="1800" w:firstLine="0"/>
        <w:rPr>
          <w:sz w:val="22"/>
        </w:rPr>
      </w:pPr>
    </w:p>
    <w:p w:rsidR="00AE11B9" w:rsidRDefault="00AE11B9">
      <w:pPr>
        <w:spacing w:after="100" w:line="259" w:lineRule="auto"/>
        <w:ind w:left="1800" w:firstLine="0"/>
        <w:rPr>
          <w:sz w:val="22"/>
        </w:rPr>
      </w:pPr>
    </w:p>
    <w:p w:rsidR="00AE11B9" w:rsidRPr="009B5A11" w:rsidRDefault="00AE11B9">
      <w:pPr>
        <w:spacing w:after="100" w:line="259" w:lineRule="auto"/>
        <w:ind w:left="1800" w:firstLine="0"/>
        <w:rPr>
          <w:sz w:val="22"/>
        </w:rPr>
      </w:pPr>
    </w:p>
    <w:p w:rsidR="005439C0" w:rsidRPr="009B5A11" w:rsidRDefault="00AD3906">
      <w:pPr>
        <w:pStyle w:val="Heading1"/>
        <w:ind w:left="705" w:hanging="720"/>
        <w:rPr>
          <w:sz w:val="28"/>
          <w:szCs w:val="28"/>
        </w:rPr>
      </w:pPr>
      <w:r w:rsidRPr="009B5A11">
        <w:rPr>
          <w:sz w:val="28"/>
          <w:szCs w:val="28"/>
        </w:rPr>
        <w:t xml:space="preserve">Curriculum </w:t>
      </w:r>
    </w:p>
    <w:p w:rsidR="005439C0" w:rsidRPr="009B5A11" w:rsidRDefault="00AD3906">
      <w:pPr>
        <w:spacing w:after="61" w:line="259" w:lineRule="auto"/>
        <w:ind w:left="719"/>
        <w:rPr>
          <w:szCs w:val="24"/>
        </w:rPr>
      </w:pPr>
      <w:r w:rsidRPr="009B5A11">
        <w:rPr>
          <w:color w:val="0000FF"/>
          <w:szCs w:val="24"/>
        </w:rPr>
        <w:t xml:space="preserve">Subject offerings: </w:t>
      </w:r>
    </w:p>
    <w:p w:rsidR="005439C0" w:rsidRPr="009B5A11" w:rsidRDefault="00AD3906">
      <w:pPr>
        <w:spacing w:after="75"/>
        <w:ind w:left="715"/>
        <w:rPr>
          <w:sz w:val="22"/>
        </w:rPr>
      </w:pPr>
      <w:r w:rsidRPr="009B5A11">
        <w:rPr>
          <w:sz w:val="22"/>
        </w:rPr>
        <w:t xml:space="preserve">Salisbury </w:t>
      </w:r>
      <w:r w:rsidR="00D76704">
        <w:rPr>
          <w:sz w:val="22"/>
        </w:rPr>
        <w:t xml:space="preserve">East High School offers an innovative and inclusive </w:t>
      </w:r>
      <w:r w:rsidRPr="009B5A11">
        <w:rPr>
          <w:sz w:val="22"/>
        </w:rPr>
        <w:t>curriculum to students from Years 8-12 that challenges and supports all learners</w:t>
      </w:r>
      <w:r w:rsidR="00D76704">
        <w:rPr>
          <w:sz w:val="22"/>
        </w:rPr>
        <w:t xml:space="preserve"> at all levels.</w:t>
      </w:r>
    </w:p>
    <w:p w:rsidR="005439C0" w:rsidRPr="009B5A11" w:rsidRDefault="00AD3906">
      <w:pPr>
        <w:spacing w:after="71"/>
        <w:ind w:left="715"/>
        <w:rPr>
          <w:sz w:val="22"/>
        </w:rPr>
      </w:pPr>
      <w:r w:rsidRPr="009B5A11">
        <w:rPr>
          <w:sz w:val="22"/>
        </w:rPr>
        <w:t xml:space="preserve">In the Middle school students study a full range of subjects from the Australian Curriculum. </w:t>
      </w:r>
    </w:p>
    <w:p w:rsidR="006103C8" w:rsidRDefault="00AD3906">
      <w:pPr>
        <w:spacing w:after="70"/>
        <w:ind w:left="715"/>
        <w:rPr>
          <w:sz w:val="22"/>
        </w:rPr>
      </w:pPr>
      <w:r w:rsidRPr="009B5A11">
        <w:rPr>
          <w:sz w:val="22"/>
        </w:rPr>
        <w:t>Senior School students study a range of subjects accredited by the South Australian Certificate of Education (SACE) Board.</w:t>
      </w:r>
    </w:p>
    <w:p w:rsidR="005439C0" w:rsidRPr="009B5A11" w:rsidRDefault="006103C8">
      <w:pPr>
        <w:spacing w:after="70"/>
        <w:ind w:left="715"/>
        <w:rPr>
          <w:sz w:val="22"/>
        </w:rPr>
      </w:pPr>
      <w:r>
        <w:rPr>
          <w:sz w:val="22"/>
        </w:rPr>
        <w:t xml:space="preserve">When designing curriculum all teachers </w:t>
      </w:r>
      <w:r w:rsidR="00F441ED">
        <w:rPr>
          <w:sz w:val="22"/>
        </w:rPr>
        <w:t xml:space="preserve">utilise </w:t>
      </w:r>
      <w:r>
        <w:rPr>
          <w:sz w:val="22"/>
        </w:rPr>
        <w:t>the SEHS common asse</w:t>
      </w:r>
      <w:r w:rsidR="00AE11B9">
        <w:rPr>
          <w:sz w:val="22"/>
        </w:rPr>
        <w:t>ssment template which provides a</w:t>
      </w:r>
      <w:r>
        <w:rPr>
          <w:sz w:val="22"/>
        </w:rPr>
        <w:t xml:space="preserve"> focus on learning intentions, success criteria, inquiry based questions, assessment rubrics, literacy and numeracy capabilities and differentiation strategies</w:t>
      </w:r>
      <w:r w:rsidR="00AD3906" w:rsidRPr="009B5A11">
        <w:rPr>
          <w:sz w:val="22"/>
        </w:rPr>
        <w:t xml:space="preserve"> </w:t>
      </w:r>
    </w:p>
    <w:p w:rsidR="005439C0" w:rsidRPr="009B5A11" w:rsidRDefault="00AD3906">
      <w:pPr>
        <w:spacing w:after="70"/>
        <w:ind w:left="715"/>
        <w:rPr>
          <w:sz w:val="22"/>
        </w:rPr>
      </w:pPr>
      <w:r w:rsidRPr="009B5A11">
        <w:rPr>
          <w:sz w:val="22"/>
        </w:rPr>
        <w:t xml:space="preserve">As a member of the NASSSA alliance, we are able to offer in addition to academic subjects an extensive range of Vocational Education Training (VET) options for students to complete their SACE. </w:t>
      </w:r>
    </w:p>
    <w:p w:rsidR="005439C0" w:rsidRPr="009B5A11" w:rsidRDefault="00AD3906">
      <w:pPr>
        <w:spacing w:after="57" w:line="259" w:lineRule="auto"/>
        <w:ind w:left="709" w:firstLine="0"/>
        <w:rPr>
          <w:sz w:val="22"/>
        </w:rPr>
      </w:pPr>
      <w:r w:rsidRPr="009B5A11">
        <w:rPr>
          <w:sz w:val="22"/>
        </w:rPr>
        <w:t xml:space="preserve">  </w:t>
      </w:r>
    </w:p>
    <w:p w:rsidR="005439C0" w:rsidRPr="009B5A11" w:rsidRDefault="00AD3906">
      <w:pPr>
        <w:spacing w:after="61" w:line="259" w:lineRule="auto"/>
        <w:ind w:left="719"/>
        <w:rPr>
          <w:color w:val="0000FF"/>
          <w:sz w:val="28"/>
          <w:szCs w:val="28"/>
        </w:rPr>
      </w:pPr>
      <w:r w:rsidRPr="009B5A11">
        <w:rPr>
          <w:color w:val="0000FF"/>
          <w:sz w:val="28"/>
          <w:szCs w:val="28"/>
        </w:rPr>
        <w:t xml:space="preserve"> Special needs:  </w:t>
      </w:r>
    </w:p>
    <w:p w:rsidR="009B4514" w:rsidRPr="009B5A11" w:rsidRDefault="009B4514">
      <w:pPr>
        <w:spacing w:after="61" w:line="259" w:lineRule="auto"/>
        <w:ind w:left="719"/>
        <w:rPr>
          <w:sz w:val="22"/>
        </w:rPr>
      </w:pPr>
    </w:p>
    <w:p w:rsidR="005439C0" w:rsidRPr="009B5A11" w:rsidRDefault="00D76704" w:rsidP="009B5A11">
      <w:pPr>
        <w:spacing w:after="70"/>
        <w:rPr>
          <w:sz w:val="22"/>
        </w:rPr>
      </w:pPr>
      <w:r>
        <w:rPr>
          <w:sz w:val="22"/>
        </w:rPr>
        <w:t xml:space="preserve">The school has two special options classes with 24 places. </w:t>
      </w:r>
      <w:r w:rsidR="00AE11B9">
        <w:rPr>
          <w:sz w:val="22"/>
        </w:rPr>
        <w:t>There is a senior leader for Inclusive E</w:t>
      </w:r>
      <w:r>
        <w:rPr>
          <w:sz w:val="22"/>
        </w:rPr>
        <w:t>ducation who works with a team of teachers and support staff to provide target</w:t>
      </w:r>
      <w:r w:rsidR="006103C8">
        <w:rPr>
          <w:sz w:val="22"/>
        </w:rPr>
        <w:t>ed</w:t>
      </w:r>
      <w:r>
        <w:rPr>
          <w:sz w:val="22"/>
        </w:rPr>
        <w:t xml:space="preserve"> support and intervention for students with disabilities, ATSI students and EALD students.</w:t>
      </w:r>
    </w:p>
    <w:p w:rsidR="005439C0" w:rsidRPr="009B5A11" w:rsidRDefault="00AD3906" w:rsidP="00D76704">
      <w:pPr>
        <w:spacing w:after="70"/>
        <w:rPr>
          <w:sz w:val="22"/>
        </w:rPr>
      </w:pPr>
      <w:r w:rsidRPr="009B5A11">
        <w:rPr>
          <w:sz w:val="22"/>
        </w:rPr>
        <w:t xml:space="preserve">EALD students (for whom English is an additional language) are similarly supported in classes with selected English teachers, skilled in working with students from Non English Speaking Backgrounds. </w:t>
      </w:r>
    </w:p>
    <w:p w:rsidR="009B4514" w:rsidRPr="009B5A11" w:rsidRDefault="009B4514">
      <w:pPr>
        <w:spacing w:after="61" w:line="259" w:lineRule="auto"/>
        <w:ind w:left="719"/>
        <w:rPr>
          <w:color w:val="0000FF"/>
          <w:sz w:val="28"/>
          <w:szCs w:val="28"/>
        </w:rPr>
      </w:pPr>
    </w:p>
    <w:p w:rsidR="005439C0" w:rsidRPr="00F441ED" w:rsidRDefault="00AD3906">
      <w:pPr>
        <w:spacing w:after="61" w:line="259" w:lineRule="auto"/>
        <w:ind w:left="719"/>
        <w:rPr>
          <w:szCs w:val="24"/>
        </w:rPr>
      </w:pPr>
      <w:r w:rsidRPr="00F441ED">
        <w:rPr>
          <w:color w:val="0000FF"/>
          <w:szCs w:val="24"/>
        </w:rPr>
        <w:t xml:space="preserve">Special curriculum features: </w:t>
      </w:r>
    </w:p>
    <w:p w:rsidR="005439C0" w:rsidRPr="009B5A11" w:rsidRDefault="00D76704">
      <w:pPr>
        <w:spacing w:after="70"/>
        <w:ind w:left="715"/>
        <w:rPr>
          <w:sz w:val="22"/>
        </w:rPr>
      </w:pPr>
      <w:r>
        <w:rPr>
          <w:sz w:val="22"/>
        </w:rPr>
        <w:t xml:space="preserve">We have a </w:t>
      </w:r>
      <w:r w:rsidR="00F760B6">
        <w:rPr>
          <w:sz w:val="22"/>
        </w:rPr>
        <w:t>SACE, VET and Careers Leader</w:t>
      </w:r>
      <w:r w:rsidR="00AD3906" w:rsidRPr="009B5A11">
        <w:rPr>
          <w:sz w:val="22"/>
        </w:rPr>
        <w:t xml:space="preserve"> who manages the Vocational Education and Training programs which our st</w:t>
      </w:r>
      <w:r>
        <w:rPr>
          <w:sz w:val="22"/>
        </w:rPr>
        <w:t>udents can access. We are have a state of the art STEM centre and a leader who drives STEM and innovative pedagogies across the curriculum. We offer a choice of Japanese or Chinese languages through years 8 to 12.We have a highly successful special interest</w:t>
      </w:r>
      <w:r w:rsidR="006103C8">
        <w:rPr>
          <w:sz w:val="22"/>
        </w:rPr>
        <w:t xml:space="preserve"> soccer program from years 8- 1</w:t>
      </w:r>
      <w:r>
        <w:rPr>
          <w:sz w:val="22"/>
        </w:rPr>
        <w:t xml:space="preserve">2 </w:t>
      </w:r>
    </w:p>
    <w:p w:rsidR="009B2FF9" w:rsidRPr="009B5A11" w:rsidRDefault="009B2FF9">
      <w:pPr>
        <w:spacing w:after="61" w:line="259" w:lineRule="auto"/>
        <w:ind w:left="719"/>
        <w:rPr>
          <w:color w:val="0000FF"/>
          <w:sz w:val="28"/>
          <w:szCs w:val="28"/>
        </w:rPr>
      </w:pPr>
    </w:p>
    <w:p w:rsidR="005439C0" w:rsidRPr="00F441ED" w:rsidRDefault="00AD3906">
      <w:pPr>
        <w:spacing w:after="61" w:line="259" w:lineRule="auto"/>
        <w:ind w:left="719"/>
        <w:rPr>
          <w:szCs w:val="24"/>
        </w:rPr>
      </w:pPr>
      <w:r w:rsidRPr="00F441ED">
        <w:rPr>
          <w:color w:val="0000FF"/>
          <w:szCs w:val="24"/>
        </w:rPr>
        <w:t xml:space="preserve">Student assessment procedures and reporting: </w:t>
      </w:r>
    </w:p>
    <w:p w:rsidR="005439C0" w:rsidRPr="009B5A11" w:rsidRDefault="00AD3906" w:rsidP="00D76704">
      <w:pPr>
        <w:ind w:left="715"/>
        <w:rPr>
          <w:sz w:val="22"/>
        </w:rPr>
      </w:pPr>
      <w:r w:rsidRPr="009B5A11">
        <w:rPr>
          <w:sz w:val="22"/>
        </w:rPr>
        <w:t xml:space="preserve">Staff report student progress </w:t>
      </w:r>
      <w:r w:rsidR="00D76704">
        <w:rPr>
          <w:sz w:val="22"/>
        </w:rPr>
        <w:t xml:space="preserve">and achievement </w:t>
      </w:r>
      <w:r w:rsidRPr="009B5A11">
        <w:rPr>
          <w:sz w:val="22"/>
        </w:rPr>
        <w:t>to parents 4 tim</w:t>
      </w:r>
      <w:r w:rsidR="00D76704">
        <w:rPr>
          <w:sz w:val="22"/>
        </w:rPr>
        <w:t>es per year.  At the end of each term a progress</w:t>
      </w:r>
      <w:r w:rsidRPr="009B5A11">
        <w:rPr>
          <w:sz w:val="22"/>
        </w:rPr>
        <w:t xml:space="preserve"> report is issued via </w:t>
      </w:r>
      <w:proofErr w:type="spellStart"/>
      <w:r w:rsidR="00F760B6">
        <w:rPr>
          <w:sz w:val="22"/>
        </w:rPr>
        <w:t>D</w:t>
      </w:r>
      <w:r w:rsidR="00D76704">
        <w:rPr>
          <w:sz w:val="22"/>
        </w:rPr>
        <w:t>aymap</w:t>
      </w:r>
      <w:proofErr w:type="spellEnd"/>
      <w:r w:rsidR="00D76704">
        <w:rPr>
          <w:sz w:val="22"/>
        </w:rPr>
        <w:t>.</w:t>
      </w:r>
      <w:r w:rsidRPr="009B5A11">
        <w:rPr>
          <w:sz w:val="22"/>
        </w:rPr>
        <w:t xml:space="preserve"> The school uses the </w:t>
      </w:r>
      <w:proofErr w:type="spellStart"/>
      <w:r w:rsidRPr="009B5A11">
        <w:rPr>
          <w:sz w:val="22"/>
        </w:rPr>
        <w:t>Daymap</w:t>
      </w:r>
      <w:proofErr w:type="spellEnd"/>
      <w:r w:rsidRPr="009B5A11">
        <w:rPr>
          <w:sz w:val="22"/>
        </w:rPr>
        <w:t xml:space="preserve"> reporting system to produce its reports electronically. </w:t>
      </w:r>
      <w:r w:rsidR="00D76704">
        <w:rPr>
          <w:sz w:val="22"/>
        </w:rPr>
        <w:t>At the end of Terms 1 &amp; 3 the school holds parent/teacher interview evenings.</w:t>
      </w:r>
      <w:r w:rsidR="006103C8">
        <w:rPr>
          <w:sz w:val="22"/>
        </w:rPr>
        <w:t xml:space="preserve"> Staff also provide </w:t>
      </w:r>
      <w:r w:rsidR="00F441ED">
        <w:rPr>
          <w:sz w:val="22"/>
        </w:rPr>
        <w:t>continuous</w:t>
      </w:r>
      <w:r w:rsidR="006103C8">
        <w:rPr>
          <w:sz w:val="22"/>
        </w:rPr>
        <w:t xml:space="preserve"> written feedback on student achievement via </w:t>
      </w:r>
      <w:proofErr w:type="spellStart"/>
      <w:r w:rsidR="00F760B6">
        <w:rPr>
          <w:sz w:val="22"/>
        </w:rPr>
        <w:t>D</w:t>
      </w:r>
      <w:r w:rsidR="006103C8">
        <w:rPr>
          <w:sz w:val="22"/>
        </w:rPr>
        <w:t>aymap</w:t>
      </w:r>
      <w:proofErr w:type="spellEnd"/>
      <w:r w:rsidR="006103C8">
        <w:rPr>
          <w:sz w:val="22"/>
        </w:rPr>
        <w:t>.</w:t>
      </w:r>
    </w:p>
    <w:p w:rsidR="006F5AF3" w:rsidRPr="009B5A11" w:rsidRDefault="00AD3906" w:rsidP="006103C8">
      <w:pPr>
        <w:spacing w:after="0" w:line="259" w:lineRule="auto"/>
        <w:ind w:left="720" w:firstLine="0"/>
        <w:rPr>
          <w:sz w:val="22"/>
        </w:rPr>
      </w:pPr>
      <w:r w:rsidRPr="009B5A11">
        <w:rPr>
          <w:sz w:val="22"/>
        </w:rPr>
        <w:t xml:space="preserve"> </w:t>
      </w:r>
      <w:r w:rsidRPr="009B5A11">
        <w:rPr>
          <w:sz w:val="22"/>
        </w:rPr>
        <w:tab/>
      </w:r>
    </w:p>
    <w:p w:rsidR="006F5AF3" w:rsidRPr="009B5A11" w:rsidRDefault="006F5AF3">
      <w:pPr>
        <w:tabs>
          <w:tab w:val="center" w:pos="1714"/>
        </w:tabs>
        <w:spacing w:after="61" w:line="259" w:lineRule="auto"/>
        <w:ind w:left="-15" w:firstLine="0"/>
        <w:rPr>
          <w:sz w:val="22"/>
        </w:rPr>
      </w:pPr>
    </w:p>
    <w:p w:rsidR="00AE11B9" w:rsidRDefault="00F441ED" w:rsidP="0017709B">
      <w:pPr>
        <w:tabs>
          <w:tab w:val="center" w:pos="1714"/>
        </w:tabs>
        <w:spacing w:after="61" w:line="259" w:lineRule="auto"/>
        <w:rPr>
          <w:color w:val="0000FF"/>
          <w:szCs w:val="24"/>
        </w:rPr>
      </w:pPr>
      <w:r>
        <w:rPr>
          <w:color w:val="0000FF"/>
          <w:szCs w:val="24"/>
        </w:rPr>
        <w:t xml:space="preserve">  </w:t>
      </w:r>
    </w:p>
    <w:p w:rsidR="00AE11B9" w:rsidRDefault="00AE11B9" w:rsidP="0017709B">
      <w:pPr>
        <w:tabs>
          <w:tab w:val="center" w:pos="1714"/>
        </w:tabs>
        <w:spacing w:after="61" w:line="259" w:lineRule="auto"/>
        <w:rPr>
          <w:color w:val="0000FF"/>
          <w:szCs w:val="24"/>
        </w:rPr>
      </w:pPr>
    </w:p>
    <w:p w:rsidR="00AE11B9" w:rsidRDefault="00AE11B9" w:rsidP="0017709B">
      <w:pPr>
        <w:tabs>
          <w:tab w:val="center" w:pos="1714"/>
        </w:tabs>
        <w:spacing w:after="61" w:line="259" w:lineRule="auto"/>
        <w:rPr>
          <w:color w:val="0000FF"/>
          <w:szCs w:val="24"/>
        </w:rPr>
      </w:pPr>
    </w:p>
    <w:p w:rsidR="00AE11B9" w:rsidRDefault="00AE11B9" w:rsidP="0017709B">
      <w:pPr>
        <w:tabs>
          <w:tab w:val="center" w:pos="1714"/>
        </w:tabs>
        <w:spacing w:after="61" w:line="259" w:lineRule="auto"/>
        <w:rPr>
          <w:color w:val="0000FF"/>
          <w:szCs w:val="24"/>
        </w:rPr>
      </w:pPr>
    </w:p>
    <w:p w:rsidR="00AE11B9" w:rsidRDefault="00AE11B9" w:rsidP="0017709B">
      <w:pPr>
        <w:tabs>
          <w:tab w:val="center" w:pos="1714"/>
        </w:tabs>
        <w:spacing w:after="61" w:line="259" w:lineRule="auto"/>
        <w:rPr>
          <w:color w:val="0000FF"/>
          <w:szCs w:val="24"/>
        </w:rPr>
      </w:pPr>
    </w:p>
    <w:p w:rsidR="00AE11B9" w:rsidRDefault="00AE11B9" w:rsidP="0017709B">
      <w:pPr>
        <w:tabs>
          <w:tab w:val="center" w:pos="1714"/>
        </w:tabs>
        <w:spacing w:after="61" w:line="259" w:lineRule="auto"/>
        <w:rPr>
          <w:color w:val="0000FF"/>
          <w:szCs w:val="24"/>
        </w:rPr>
      </w:pPr>
    </w:p>
    <w:p w:rsidR="005439C0" w:rsidRPr="00A45013" w:rsidRDefault="00AD3906" w:rsidP="0017709B">
      <w:pPr>
        <w:tabs>
          <w:tab w:val="center" w:pos="1714"/>
        </w:tabs>
        <w:spacing w:after="61" w:line="259" w:lineRule="auto"/>
        <w:rPr>
          <w:szCs w:val="24"/>
        </w:rPr>
      </w:pPr>
      <w:r w:rsidRPr="00A45013">
        <w:rPr>
          <w:color w:val="0000FF"/>
          <w:szCs w:val="24"/>
        </w:rPr>
        <w:t xml:space="preserve">Joint programmes: </w:t>
      </w:r>
    </w:p>
    <w:p w:rsidR="005439C0" w:rsidRPr="009B5A11" w:rsidRDefault="00AD3906">
      <w:pPr>
        <w:ind w:left="715"/>
        <w:rPr>
          <w:sz w:val="22"/>
        </w:rPr>
      </w:pPr>
      <w:r w:rsidRPr="009B5A11">
        <w:rPr>
          <w:sz w:val="22"/>
        </w:rPr>
        <w:t xml:space="preserve">The school works closely with all state secondary schools in the northern region as the Northern Adelaide State Secondary Schools’ Alliance or NASSSA.  This network focuses on delivering school industry links by increasing vocational offerings throughout the region and shared curriculum delivery. Principals, Deputy Principals, Area of Study Coordinators and Student representatives from each school meet regularly and share their practice and arrange common school closure days to support curriculum knowledge and pedagogy. </w:t>
      </w:r>
    </w:p>
    <w:p w:rsidR="0017709B" w:rsidRPr="00AE11B9" w:rsidRDefault="00AD3906" w:rsidP="00AE11B9">
      <w:pPr>
        <w:spacing w:after="326" w:line="259" w:lineRule="auto"/>
        <w:ind w:left="720" w:firstLine="0"/>
        <w:rPr>
          <w:sz w:val="28"/>
          <w:szCs w:val="28"/>
        </w:rPr>
      </w:pPr>
      <w:r w:rsidRPr="00A45013">
        <w:rPr>
          <w:sz w:val="28"/>
          <w:szCs w:val="28"/>
        </w:rPr>
        <w:t xml:space="preserve"> </w:t>
      </w:r>
    </w:p>
    <w:p w:rsidR="0017709B" w:rsidRPr="00A45013" w:rsidRDefault="0017709B" w:rsidP="0017709B">
      <w:pPr>
        <w:pStyle w:val="Heading1"/>
        <w:ind w:left="705" w:hanging="720"/>
        <w:rPr>
          <w:sz w:val="28"/>
          <w:szCs w:val="28"/>
        </w:rPr>
      </w:pPr>
      <w:r w:rsidRPr="00A45013">
        <w:rPr>
          <w:sz w:val="28"/>
          <w:szCs w:val="28"/>
        </w:rPr>
        <w:t xml:space="preserve">Other Co-Curricular Activities </w:t>
      </w:r>
    </w:p>
    <w:p w:rsidR="00F760B6" w:rsidRDefault="0017709B" w:rsidP="00F760B6">
      <w:pPr>
        <w:ind w:left="720" w:firstLine="0"/>
        <w:rPr>
          <w:sz w:val="22"/>
        </w:rPr>
      </w:pPr>
      <w:r w:rsidRPr="009B5A11">
        <w:rPr>
          <w:sz w:val="22"/>
        </w:rPr>
        <w:t>The school condu</w:t>
      </w:r>
      <w:r>
        <w:rPr>
          <w:sz w:val="22"/>
        </w:rPr>
        <w:t xml:space="preserve">cts regular Concert band tours </w:t>
      </w:r>
      <w:r w:rsidRPr="009B5A11">
        <w:rPr>
          <w:sz w:val="22"/>
        </w:rPr>
        <w:t>and Ski Trips. SEHS also showcases its students through a range of activities including th</w:t>
      </w:r>
      <w:r w:rsidR="00F760B6">
        <w:rPr>
          <w:sz w:val="22"/>
        </w:rPr>
        <w:t>e Arts Showcase</w:t>
      </w:r>
      <w:r w:rsidRPr="009B5A11">
        <w:rPr>
          <w:sz w:val="22"/>
        </w:rPr>
        <w:t xml:space="preserve">, Australian Maths Competition, Science Competitions, Australian Informatics Competitions, NASSSA Maths Olympics Quiz Nights, STEM Competitions and Activities </w:t>
      </w:r>
      <w:r w:rsidR="00F760B6" w:rsidRPr="009B5A11">
        <w:rPr>
          <w:sz w:val="22"/>
        </w:rPr>
        <w:t xml:space="preserve">such as DIRT TV, First Lego League Robotics Competition and the C2C Holden </w:t>
      </w:r>
      <w:proofErr w:type="spellStart"/>
      <w:r w:rsidR="00F760B6" w:rsidRPr="009B5A11">
        <w:rPr>
          <w:sz w:val="22"/>
        </w:rPr>
        <w:t>Cruze</w:t>
      </w:r>
      <w:proofErr w:type="spellEnd"/>
      <w:r w:rsidR="00F760B6" w:rsidRPr="009B5A11">
        <w:rPr>
          <w:sz w:val="22"/>
        </w:rPr>
        <w:t xml:space="preserve"> Assembly Challenge), Premier’s Reading Challenge, Aerobics Competitions and the Balaklava Eisteddfod. </w:t>
      </w:r>
    </w:p>
    <w:p w:rsidR="0017709B" w:rsidRDefault="0017709B" w:rsidP="00F760B6">
      <w:pPr>
        <w:ind w:left="0" w:firstLine="0"/>
        <w:rPr>
          <w:sz w:val="22"/>
        </w:rPr>
      </w:pPr>
    </w:p>
    <w:p w:rsidR="0017709B" w:rsidRDefault="0017709B" w:rsidP="0017709B">
      <w:pPr>
        <w:ind w:left="720" w:firstLine="0"/>
        <w:rPr>
          <w:sz w:val="22"/>
        </w:rPr>
      </w:pPr>
    </w:p>
    <w:p w:rsidR="0017709B" w:rsidRDefault="0017709B" w:rsidP="0017709B">
      <w:pPr>
        <w:pStyle w:val="Heading1"/>
        <w:ind w:left="705" w:hanging="720"/>
        <w:rPr>
          <w:sz w:val="28"/>
          <w:szCs w:val="28"/>
        </w:rPr>
      </w:pPr>
      <w:r w:rsidRPr="00A45013">
        <w:rPr>
          <w:sz w:val="28"/>
          <w:szCs w:val="28"/>
        </w:rPr>
        <w:t xml:space="preserve">Sporting Activities </w:t>
      </w:r>
    </w:p>
    <w:p w:rsidR="0017709B" w:rsidRDefault="0017709B" w:rsidP="0017709B">
      <w:pPr>
        <w:pStyle w:val="Default"/>
        <w:rPr>
          <w:sz w:val="22"/>
          <w:szCs w:val="22"/>
        </w:rPr>
      </w:pPr>
    </w:p>
    <w:p w:rsidR="00F760B6" w:rsidRPr="00E45329" w:rsidRDefault="0017709B" w:rsidP="00F760B6">
      <w:pPr>
        <w:rPr>
          <w:sz w:val="22"/>
        </w:rPr>
      </w:pPr>
      <w:r w:rsidRPr="00E45329">
        <w:rPr>
          <w:sz w:val="22"/>
        </w:rPr>
        <w:t xml:space="preserve">School Sport Carnivals offer the opportunity for students to take part in intensive </w:t>
      </w:r>
      <w:r>
        <w:rPr>
          <w:sz w:val="22"/>
        </w:rPr>
        <w:t xml:space="preserve">   </w:t>
      </w:r>
      <w:r w:rsidRPr="00E45329">
        <w:rPr>
          <w:sz w:val="22"/>
        </w:rPr>
        <w:t>competition with students from other schools in the Northern Zone. Indoor Cricket, Football, Beach Volleyball, 5-a-side Soccer, Tag Rugby, Ten Pin Bowling, Rock Climbing, Basketball, Netball</w:t>
      </w:r>
      <w:r w:rsidR="00F760B6">
        <w:rPr>
          <w:sz w:val="22"/>
        </w:rPr>
        <w:t xml:space="preserve">. </w:t>
      </w:r>
      <w:r w:rsidR="00F760B6" w:rsidRPr="00E45329">
        <w:rPr>
          <w:sz w:val="22"/>
        </w:rPr>
        <w:t>Other major events are the School Athletics Carnival followed by the Combined Northern and Vista Zone Athletics Carnival (held at SANTOS Stadium). The involvement of senior students in coaching or umpiring and in running lunchtime competitions is encouraged and is often part of the Physical Education curriculum.</w:t>
      </w:r>
    </w:p>
    <w:p w:rsidR="00F760B6" w:rsidRPr="0017709B" w:rsidRDefault="00F760B6" w:rsidP="00F760B6"/>
    <w:p w:rsidR="0017709B" w:rsidRDefault="0017709B" w:rsidP="00F760B6">
      <w:pPr>
        <w:pStyle w:val="Default"/>
        <w:ind w:left="610"/>
        <w:rPr>
          <w:sz w:val="22"/>
          <w:szCs w:val="22"/>
        </w:rPr>
      </w:pPr>
    </w:p>
    <w:p w:rsidR="005439C0" w:rsidRPr="009B5A11" w:rsidRDefault="005439C0">
      <w:pPr>
        <w:rPr>
          <w:sz w:val="22"/>
        </w:rPr>
        <w:sectPr w:rsidR="005439C0" w:rsidRPr="009B5A11">
          <w:footerReference w:type="even" r:id="rId11"/>
          <w:footerReference w:type="default" r:id="rId12"/>
          <w:footerReference w:type="first" r:id="rId13"/>
          <w:pgSz w:w="11900" w:h="16840"/>
          <w:pgMar w:top="250" w:right="1416" w:bottom="1861" w:left="1414" w:header="720" w:footer="628" w:gutter="0"/>
          <w:cols w:space="720"/>
        </w:sectPr>
      </w:pPr>
    </w:p>
    <w:p w:rsidR="005439C0" w:rsidRPr="00A45013" w:rsidRDefault="00AD3906">
      <w:pPr>
        <w:pStyle w:val="Heading1"/>
        <w:ind w:left="705" w:hanging="720"/>
        <w:rPr>
          <w:sz w:val="28"/>
          <w:szCs w:val="28"/>
        </w:rPr>
      </w:pPr>
      <w:r w:rsidRPr="00A45013">
        <w:rPr>
          <w:sz w:val="28"/>
          <w:szCs w:val="28"/>
        </w:rPr>
        <w:lastRenderedPageBreak/>
        <w:t xml:space="preserve">Staff (and their welfare) </w:t>
      </w:r>
    </w:p>
    <w:p w:rsidR="005439C0" w:rsidRPr="00A45013" w:rsidRDefault="00AD3906">
      <w:pPr>
        <w:tabs>
          <w:tab w:val="center" w:pos="1327"/>
        </w:tabs>
        <w:spacing w:after="61" w:line="259" w:lineRule="auto"/>
        <w:ind w:left="-15" w:firstLine="0"/>
        <w:rPr>
          <w:szCs w:val="24"/>
        </w:rPr>
      </w:pPr>
      <w:r w:rsidRPr="009B5A11">
        <w:rPr>
          <w:color w:val="0000FF"/>
          <w:sz w:val="22"/>
        </w:rPr>
        <w:t xml:space="preserve"> </w:t>
      </w:r>
      <w:r w:rsidRPr="009B5A11">
        <w:rPr>
          <w:color w:val="0000FF"/>
          <w:sz w:val="22"/>
        </w:rPr>
        <w:tab/>
      </w:r>
      <w:r w:rsidRPr="00A45013">
        <w:rPr>
          <w:color w:val="0000FF"/>
          <w:szCs w:val="24"/>
        </w:rPr>
        <w:t xml:space="preserve">Staff profile </w:t>
      </w:r>
    </w:p>
    <w:p w:rsidR="005439C0" w:rsidRPr="009B5A11" w:rsidRDefault="009D43B0">
      <w:pPr>
        <w:ind w:left="715"/>
        <w:rPr>
          <w:sz w:val="22"/>
        </w:rPr>
      </w:pPr>
      <w:r w:rsidRPr="009B5A11">
        <w:rPr>
          <w:sz w:val="22"/>
        </w:rPr>
        <w:t>In 202</w:t>
      </w:r>
      <w:r w:rsidR="00F760B6">
        <w:rPr>
          <w:sz w:val="22"/>
        </w:rPr>
        <w:t>1</w:t>
      </w:r>
      <w:r w:rsidRPr="009B5A11">
        <w:rPr>
          <w:sz w:val="22"/>
        </w:rPr>
        <w:t>, the</w:t>
      </w:r>
      <w:r w:rsidR="00D76704">
        <w:rPr>
          <w:sz w:val="22"/>
        </w:rPr>
        <w:t>re are</w:t>
      </w:r>
      <w:r w:rsidR="00F760B6">
        <w:rPr>
          <w:sz w:val="22"/>
        </w:rPr>
        <w:t xml:space="preserve"> </w:t>
      </w:r>
      <w:proofErr w:type="gramStart"/>
      <w:r w:rsidR="00F760B6">
        <w:rPr>
          <w:sz w:val="22"/>
        </w:rPr>
        <w:t>75</w:t>
      </w:r>
      <w:r w:rsidR="00D76704">
        <w:rPr>
          <w:sz w:val="22"/>
        </w:rPr>
        <w:t xml:space="preserve"> </w:t>
      </w:r>
      <w:r w:rsidR="009C7A3E">
        <w:rPr>
          <w:sz w:val="22"/>
        </w:rPr>
        <w:t xml:space="preserve"> FTE</w:t>
      </w:r>
      <w:proofErr w:type="gramEnd"/>
      <w:r w:rsidR="00D76704">
        <w:rPr>
          <w:sz w:val="22"/>
        </w:rPr>
        <w:t xml:space="preserve"> teaching staff </w:t>
      </w:r>
      <w:r w:rsidR="00D76704" w:rsidRPr="009B5A11">
        <w:rPr>
          <w:sz w:val="22"/>
        </w:rPr>
        <w:t>and</w:t>
      </w:r>
      <w:r w:rsidRPr="009B5A11">
        <w:rPr>
          <w:sz w:val="22"/>
        </w:rPr>
        <w:t xml:space="preserve"> 3</w:t>
      </w:r>
      <w:r w:rsidR="00F760B6">
        <w:rPr>
          <w:sz w:val="22"/>
        </w:rPr>
        <w:t>7</w:t>
      </w:r>
      <w:r w:rsidR="00AD3906" w:rsidRPr="009B5A11">
        <w:rPr>
          <w:sz w:val="22"/>
        </w:rPr>
        <w:t xml:space="preserve"> </w:t>
      </w:r>
      <w:r w:rsidRPr="009B5A11">
        <w:rPr>
          <w:sz w:val="22"/>
        </w:rPr>
        <w:t>non-teaching</w:t>
      </w:r>
      <w:r w:rsidR="00AD3906" w:rsidRPr="009B5A11">
        <w:rPr>
          <w:sz w:val="22"/>
        </w:rPr>
        <w:t xml:space="preserve"> staff. </w:t>
      </w:r>
    </w:p>
    <w:p w:rsidR="005439C0" w:rsidRPr="009B5A11" w:rsidRDefault="00AD3906" w:rsidP="009D43B0">
      <w:pPr>
        <w:spacing w:after="0" w:line="259" w:lineRule="auto"/>
        <w:ind w:left="720" w:firstLine="0"/>
        <w:rPr>
          <w:sz w:val="22"/>
        </w:rPr>
      </w:pPr>
      <w:r w:rsidRPr="009B5A11">
        <w:rPr>
          <w:sz w:val="22"/>
        </w:rPr>
        <w:t xml:space="preserve"> </w:t>
      </w:r>
    </w:p>
    <w:p w:rsidR="005439C0" w:rsidRPr="00A45013" w:rsidRDefault="00AD3906">
      <w:pPr>
        <w:pStyle w:val="Heading2"/>
        <w:ind w:left="719"/>
        <w:rPr>
          <w:szCs w:val="24"/>
        </w:rPr>
      </w:pPr>
      <w:r w:rsidRPr="00A45013">
        <w:rPr>
          <w:szCs w:val="24"/>
        </w:rPr>
        <w:t xml:space="preserve">Leadership structure </w:t>
      </w:r>
    </w:p>
    <w:p w:rsidR="005439C0" w:rsidRDefault="009C7A3E" w:rsidP="009C7A3E">
      <w:pPr>
        <w:ind w:left="715"/>
        <w:rPr>
          <w:sz w:val="22"/>
        </w:rPr>
      </w:pPr>
      <w:r>
        <w:rPr>
          <w:sz w:val="22"/>
        </w:rPr>
        <w:t xml:space="preserve">(24 </w:t>
      </w:r>
      <w:r w:rsidR="00C94307">
        <w:rPr>
          <w:sz w:val="22"/>
        </w:rPr>
        <w:t>leaders)</w:t>
      </w:r>
      <w:r w:rsidR="00AE11B9">
        <w:rPr>
          <w:sz w:val="22"/>
        </w:rPr>
        <w:t xml:space="preserve"> </w:t>
      </w:r>
      <w:r w:rsidR="00AD3906" w:rsidRPr="009B5A11">
        <w:rPr>
          <w:sz w:val="22"/>
        </w:rPr>
        <w:t>Executive Team: Principal, Deputy Pr</w:t>
      </w:r>
      <w:r w:rsidR="009D43B0" w:rsidRPr="009B5A11">
        <w:rPr>
          <w:sz w:val="22"/>
        </w:rPr>
        <w:t>incipal, Assistant Principals (</w:t>
      </w:r>
      <w:r w:rsidR="00F760B6">
        <w:rPr>
          <w:sz w:val="22"/>
        </w:rPr>
        <w:t>4)</w:t>
      </w:r>
      <w:r w:rsidR="00AD3906" w:rsidRPr="009B5A11">
        <w:rPr>
          <w:sz w:val="22"/>
        </w:rPr>
        <w:t>, Business Manager</w:t>
      </w:r>
      <w:r w:rsidR="00AE11B9">
        <w:rPr>
          <w:sz w:val="22"/>
        </w:rPr>
        <w:t xml:space="preserve">. </w:t>
      </w:r>
      <w:r w:rsidR="00F760B6">
        <w:rPr>
          <w:sz w:val="22"/>
        </w:rPr>
        <w:t>4</w:t>
      </w:r>
      <w:r w:rsidR="00AE11B9">
        <w:rPr>
          <w:sz w:val="22"/>
        </w:rPr>
        <w:t xml:space="preserve"> Senior Leader p</w:t>
      </w:r>
      <w:r>
        <w:rPr>
          <w:sz w:val="22"/>
        </w:rPr>
        <w:t>ositions, 1</w:t>
      </w:r>
      <w:r w:rsidR="00F760B6">
        <w:rPr>
          <w:sz w:val="22"/>
        </w:rPr>
        <w:t>4</w:t>
      </w:r>
      <w:r>
        <w:rPr>
          <w:sz w:val="22"/>
        </w:rPr>
        <w:t xml:space="preserve"> Coordinator positions.</w:t>
      </w:r>
      <w:r w:rsidR="00AD3906" w:rsidRPr="009B5A11">
        <w:rPr>
          <w:sz w:val="22"/>
        </w:rPr>
        <w:t xml:space="preserve"> </w:t>
      </w:r>
    </w:p>
    <w:p w:rsidR="00AE11B9" w:rsidRPr="00AE11B9" w:rsidRDefault="00AE11B9" w:rsidP="00AE11B9">
      <w:pPr>
        <w:autoSpaceDE w:val="0"/>
        <w:autoSpaceDN w:val="0"/>
        <w:adjustRightInd w:val="0"/>
        <w:spacing w:after="0" w:line="240" w:lineRule="auto"/>
        <w:rPr>
          <w:color w:val="auto"/>
          <w:sz w:val="22"/>
        </w:rPr>
      </w:pPr>
      <w:r w:rsidRPr="00AE11B9">
        <w:rPr>
          <w:color w:val="auto"/>
          <w:sz w:val="22"/>
        </w:rPr>
        <w:t xml:space="preserve">In </w:t>
      </w:r>
      <w:r w:rsidR="00F760B6">
        <w:rPr>
          <w:color w:val="auto"/>
          <w:sz w:val="22"/>
        </w:rPr>
        <w:t xml:space="preserve">recent </w:t>
      </w:r>
      <w:r w:rsidRPr="00AE11B9">
        <w:rPr>
          <w:color w:val="auto"/>
          <w:sz w:val="22"/>
        </w:rPr>
        <w:t>yea</w:t>
      </w:r>
      <w:r>
        <w:rPr>
          <w:color w:val="auto"/>
          <w:sz w:val="22"/>
        </w:rPr>
        <w:t>r</w:t>
      </w:r>
      <w:r w:rsidRPr="00AE11B9">
        <w:rPr>
          <w:color w:val="auto"/>
          <w:sz w:val="22"/>
        </w:rPr>
        <w:t>s we have increased targeted curriculum leadership positions to increase the focus on literacy, numeracy and pedagogy. We also transitioned from</w:t>
      </w:r>
    </w:p>
    <w:p w:rsidR="00AE11B9" w:rsidRPr="00AE11B9" w:rsidRDefault="00AE11B9" w:rsidP="00AE11B9">
      <w:pPr>
        <w:autoSpaceDE w:val="0"/>
        <w:autoSpaceDN w:val="0"/>
        <w:adjustRightInd w:val="0"/>
        <w:spacing w:after="0" w:line="240" w:lineRule="auto"/>
        <w:rPr>
          <w:color w:val="auto"/>
          <w:sz w:val="22"/>
        </w:rPr>
      </w:pPr>
      <w:r w:rsidRPr="00AE11B9">
        <w:rPr>
          <w:color w:val="auto"/>
          <w:sz w:val="22"/>
        </w:rPr>
        <w:t>a whole school student services leadership model to a sub-school leadership model where teams of leaders have responsibility for the learning and wellbeing outcomes of targeted cohorts of students.</w:t>
      </w:r>
    </w:p>
    <w:p w:rsidR="00AE11B9" w:rsidRPr="009B5A11" w:rsidRDefault="00AE11B9" w:rsidP="009C7A3E">
      <w:pPr>
        <w:ind w:left="715"/>
        <w:rPr>
          <w:sz w:val="22"/>
        </w:rPr>
      </w:pPr>
    </w:p>
    <w:p w:rsidR="005439C0" w:rsidRPr="009B5A11" w:rsidRDefault="00AD3906" w:rsidP="00F760B6">
      <w:pPr>
        <w:spacing w:after="0" w:line="259" w:lineRule="auto"/>
        <w:ind w:left="0" w:firstLine="0"/>
        <w:rPr>
          <w:sz w:val="22"/>
        </w:rPr>
      </w:pPr>
      <w:r w:rsidRPr="009B5A11">
        <w:rPr>
          <w:sz w:val="22"/>
        </w:rPr>
        <w:t xml:space="preserve"> </w:t>
      </w:r>
    </w:p>
    <w:p w:rsidR="005439C0" w:rsidRPr="009B5A11" w:rsidRDefault="00AD3906">
      <w:pPr>
        <w:spacing w:after="57" w:line="259" w:lineRule="auto"/>
        <w:ind w:left="851" w:firstLine="0"/>
        <w:rPr>
          <w:sz w:val="22"/>
        </w:rPr>
      </w:pPr>
      <w:r w:rsidRPr="009B5A11">
        <w:rPr>
          <w:sz w:val="22"/>
        </w:rPr>
        <w:t xml:space="preserve">  </w:t>
      </w:r>
    </w:p>
    <w:p w:rsidR="005439C0" w:rsidRPr="00A45013" w:rsidRDefault="00F760B6" w:rsidP="00AE11B9">
      <w:pPr>
        <w:pStyle w:val="Heading2"/>
        <w:tabs>
          <w:tab w:val="center" w:pos="1874"/>
        </w:tabs>
        <w:ind w:left="0" w:firstLine="0"/>
        <w:rPr>
          <w:szCs w:val="24"/>
        </w:rPr>
      </w:pPr>
      <w:r>
        <w:rPr>
          <w:szCs w:val="24"/>
        </w:rPr>
        <w:tab/>
      </w:r>
      <w:r w:rsidR="00AD3906" w:rsidRPr="00A45013">
        <w:rPr>
          <w:szCs w:val="24"/>
        </w:rPr>
        <w:t xml:space="preserve">Staff support systems </w:t>
      </w:r>
    </w:p>
    <w:p w:rsidR="005439C0" w:rsidRPr="009B5A11" w:rsidRDefault="00AD3906">
      <w:pPr>
        <w:ind w:left="715"/>
        <w:rPr>
          <w:sz w:val="22"/>
        </w:rPr>
      </w:pPr>
      <w:r w:rsidRPr="009B5A11">
        <w:rPr>
          <w:sz w:val="22"/>
        </w:rPr>
        <w:t>The staff has an active PAC and a Staff Association. Staff work in a supportive and cohesive way</w:t>
      </w:r>
      <w:r w:rsidR="009C7A3E">
        <w:rPr>
          <w:sz w:val="22"/>
        </w:rPr>
        <w:t xml:space="preserve"> and abide by the public sector code of ethics</w:t>
      </w:r>
      <w:r w:rsidRPr="009B5A11">
        <w:rPr>
          <w:sz w:val="22"/>
        </w:rPr>
        <w:t xml:space="preserve">. </w:t>
      </w:r>
    </w:p>
    <w:p w:rsidR="005439C0" w:rsidRPr="009B5A11" w:rsidRDefault="00AD3906">
      <w:pPr>
        <w:spacing w:after="0" w:line="259" w:lineRule="auto"/>
        <w:ind w:left="1060" w:firstLine="0"/>
        <w:rPr>
          <w:sz w:val="22"/>
        </w:rPr>
      </w:pPr>
      <w:r w:rsidRPr="009B5A11">
        <w:rPr>
          <w:sz w:val="22"/>
        </w:rPr>
        <w:t xml:space="preserve"> </w:t>
      </w:r>
    </w:p>
    <w:p w:rsidR="005439C0" w:rsidRPr="009B5A11" w:rsidRDefault="00AD3906">
      <w:pPr>
        <w:ind w:left="715"/>
        <w:rPr>
          <w:sz w:val="22"/>
        </w:rPr>
      </w:pPr>
      <w:r w:rsidRPr="009B5A11">
        <w:rPr>
          <w:sz w:val="22"/>
        </w:rPr>
        <w:t xml:space="preserve">The Area of Study team meetings all include professional development opportunities for staff as documented via Agenda/Minutes. Items included in this forum include the use of rubrics, interactive technologies, sharing of resources and pedagogy. </w:t>
      </w:r>
    </w:p>
    <w:p w:rsidR="005439C0" w:rsidRPr="009B5A11" w:rsidRDefault="00AD3906">
      <w:pPr>
        <w:spacing w:after="19" w:line="259" w:lineRule="auto"/>
        <w:ind w:left="709" w:firstLine="0"/>
        <w:rPr>
          <w:sz w:val="22"/>
        </w:rPr>
      </w:pPr>
      <w:r w:rsidRPr="009B5A11">
        <w:rPr>
          <w:sz w:val="22"/>
        </w:rPr>
        <w:t xml:space="preserve"> </w:t>
      </w:r>
    </w:p>
    <w:p w:rsidR="005439C0" w:rsidRPr="009B5A11" w:rsidRDefault="00AD3906">
      <w:pPr>
        <w:ind w:left="715"/>
        <w:rPr>
          <w:sz w:val="22"/>
        </w:rPr>
      </w:pPr>
      <w:r w:rsidRPr="009B5A11">
        <w:rPr>
          <w:sz w:val="22"/>
        </w:rPr>
        <w:t xml:space="preserve">In addition, we have significantly changed the culture from one that few staff accessed professional development opportunities to all staff participating in Professional Development.   </w:t>
      </w:r>
    </w:p>
    <w:p w:rsidR="005439C0" w:rsidRPr="009B5A11" w:rsidRDefault="00AD3906">
      <w:pPr>
        <w:spacing w:after="19" w:line="259" w:lineRule="auto"/>
        <w:ind w:left="709" w:firstLine="0"/>
        <w:rPr>
          <w:sz w:val="22"/>
        </w:rPr>
      </w:pPr>
      <w:r w:rsidRPr="009B5A11">
        <w:rPr>
          <w:sz w:val="22"/>
        </w:rPr>
        <w:t xml:space="preserve"> </w:t>
      </w:r>
    </w:p>
    <w:p w:rsidR="005439C0" w:rsidRPr="009B5A11" w:rsidRDefault="00AD3906">
      <w:pPr>
        <w:spacing w:after="44"/>
        <w:ind w:left="715"/>
        <w:rPr>
          <w:sz w:val="22"/>
        </w:rPr>
      </w:pPr>
      <w:r w:rsidRPr="009B5A11">
        <w:rPr>
          <w:sz w:val="22"/>
        </w:rPr>
        <w:t xml:space="preserve">Strategies we have implemented to improve this include: </w:t>
      </w:r>
    </w:p>
    <w:p w:rsidR="005439C0" w:rsidRPr="009B5A11" w:rsidRDefault="00AD3906">
      <w:pPr>
        <w:numPr>
          <w:ilvl w:val="0"/>
          <w:numId w:val="4"/>
        </w:numPr>
        <w:spacing w:after="46"/>
        <w:ind w:hanging="425"/>
        <w:rPr>
          <w:sz w:val="22"/>
        </w:rPr>
      </w:pPr>
      <w:r w:rsidRPr="009B5A11">
        <w:rPr>
          <w:sz w:val="22"/>
        </w:rPr>
        <w:t>Establishing the expectation that all staff continue to develop through professional development (</w:t>
      </w:r>
      <w:proofErr w:type="spellStart"/>
      <w:r w:rsidRPr="009B5A11">
        <w:rPr>
          <w:sz w:val="22"/>
        </w:rPr>
        <w:t>eg</w:t>
      </w:r>
      <w:proofErr w:type="spellEnd"/>
      <w:r w:rsidRPr="009B5A11">
        <w:rPr>
          <w:sz w:val="22"/>
        </w:rPr>
        <w:t xml:space="preserve"> all staff participating in training in the Australian Curriculum and SACE). </w:t>
      </w:r>
    </w:p>
    <w:p w:rsidR="005439C0" w:rsidRPr="009B5A11" w:rsidRDefault="00AD3906">
      <w:pPr>
        <w:numPr>
          <w:ilvl w:val="0"/>
          <w:numId w:val="4"/>
        </w:numPr>
        <w:spacing w:after="44"/>
        <w:ind w:hanging="425"/>
        <w:rPr>
          <w:sz w:val="22"/>
        </w:rPr>
      </w:pPr>
      <w:r w:rsidRPr="009B5A11">
        <w:rPr>
          <w:sz w:val="22"/>
        </w:rPr>
        <w:t xml:space="preserve">Changing the focus for Area of Study team meetings from routine to professional development and sharing of pedagogy. </w:t>
      </w:r>
    </w:p>
    <w:p w:rsidR="005439C0" w:rsidRPr="009B5A11" w:rsidRDefault="00AD3906">
      <w:pPr>
        <w:numPr>
          <w:ilvl w:val="0"/>
          <w:numId w:val="4"/>
        </w:numPr>
        <w:spacing w:after="46"/>
        <w:ind w:hanging="425"/>
        <w:rPr>
          <w:sz w:val="22"/>
        </w:rPr>
      </w:pPr>
      <w:r w:rsidRPr="009B5A11">
        <w:rPr>
          <w:sz w:val="22"/>
        </w:rPr>
        <w:t xml:space="preserve">The establishment of Professional Learning Communities to trial and implement new strategies. The work of these communities now drives the work of all Professional learning for all staff. </w:t>
      </w:r>
    </w:p>
    <w:p w:rsidR="005439C0" w:rsidRPr="009B5A11" w:rsidRDefault="00AD3906">
      <w:pPr>
        <w:numPr>
          <w:ilvl w:val="0"/>
          <w:numId w:val="4"/>
        </w:numPr>
        <w:spacing w:after="46"/>
        <w:ind w:hanging="425"/>
        <w:rPr>
          <w:sz w:val="22"/>
        </w:rPr>
      </w:pPr>
      <w:r w:rsidRPr="009B5A11">
        <w:rPr>
          <w:sz w:val="22"/>
        </w:rPr>
        <w:t xml:space="preserve">Whole staff professional learning activities where staff from different curriculum areas share their practices with the rest of the staff on a range of topics. </w:t>
      </w:r>
    </w:p>
    <w:p w:rsidR="005439C0" w:rsidRPr="009B5A11" w:rsidRDefault="00AD3906">
      <w:pPr>
        <w:numPr>
          <w:ilvl w:val="0"/>
          <w:numId w:val="4"/>
        </w:numPr>
        <w:spacing w:after="4" w:line="258" w:lineRule="auto"/>
        <w:ind w:hanging="425"/>
        <w:rPr>
          <w:sz w:val="22"/>
        </w:rPr>
      </w:pPr>
      <w:r w:rsidRPr="009B5A11">
        <w:rPr>
          <w:sz w:val="22"/>
        </w:rPr>
        <w:t xml:space="preserve">The establishment of the NASSSA Curriculum Area Team meetings for curriculum area coordinators from neighbouring secondary schools. </w:t>
      </w:r>
    </w:p>
    <w:p w:rsidR="005439C0" w:rsidRPr="009B5A11" w:rsidRDefault="00AD3906">
      <w:pPr>
        <w:numPr>
          <w:ilvl w:val="0"/>
          <w:numId w:val="4"/>
        </w:numPr>
        <w:spacing w:after="46"/>
        <w:ind w:hanging="425"/>
        <w:rPr>
          <w:sz w:val="22"/>
        </w:rPr>
      </w:pPr>
      <w:r w:rsidRPr="009B5A11">
        <w:rPr>
          <w:sz w:val="22"/>
        </w:rPr>
        <w:t>Regular professional learning opportunities for members of the leadership team to develop skills in identified areas (</w:t>
      </w:r>
      <w:proofErr w:type="spellStart"/>
      <w:r w:rsidRPr="009B5A11">
        <w:rPr>
          <w:sz w:val="22"/>
        </w:rPr>
        <w:t>eg</w:t>
      </w:r>
      <w:proofErr w:type="spellEnd"/>
      <w:r w:rsidRPr="009B5A11">
        <w:rPr>
          <w:sz w:val="22"/>
        </w:rPr>
        <w:t xml:space="preserve"> professional development and performance and development). </w:t>
      </w:r>
    </w:p>
    <w:p w:rsidR="005439C0" w:rsidRPr="009B5A11" w:rsidRDefault="00AD3906">
      <w:pPr>
        <w:numPr>
          <w:ilvl w:val="0"/>
          <w:numId w:val="4"/>
        </w:numPr>
        <w:spacing w:after="44"/>
        <w:ind w:hanging="425"/>
        <w:rPr>
          <w:sz w:val="22"/>
        </w:rPr>
      </w:pPr>
      <w:r w:rsidRPr="009B5A11">
        <w:rPr>
          <w:sz w:val="22"/>
        </w:rPr>
        <w:t xml:space="preserve">Establishment of a Professional Development team to oversee Professional Development for the school. </w:t>
      </w:r>
    </w:p>
    <w:p w:rsidR="005439C0" w:rsidRPr="009B5A11" w:rsidRDefault="00AD3906">
      <w:pPr>
        <w:numPr>
          <w:ilvl w:val="0"/>
          <w:numId w:val="4"/>
        </w:numPr>
        <w:spacing w:after="44"/>
        <w:ind w:hanging="425"/>
        <w:rPr>
          <w:sz w:val="22"/>
        </w:rPr>
      </w:pPr>
      <w:r w:rsidRPr="009B5A11">
        <w:rPr>
          <w:sz w:val="22"/>
        </w:rPr>
        <w:lastRenderedPageBreak/>
        <w:t xml:space="preserve">Professional Development budget providing funds to cover costs (accommodation, travel and conference fees) of national conferences. </w:t>
      </w:r>
    </w:p>
    <w:p w:rsidR="005439C0" w:rsidRPr="009B5A11" w:rsidRDefault="005439C0">
      <w:pPr>
        <w:spacing w:after="0" w:line="259" w:lineRule="auto"/>
        <w:ind w:left="1060" w:firstLine="0"/>
        <w:rPr>
          <w:sz w:val="22"/>
        </w:rPr>
      </w:pPr>
    </w:p>
    <w:p w:rsidR="005439C0" w:rsidRPr="00A45013" w:rsidRDefault="00AD3906">
      <w:pPr>
        <w:pStyle w:val="Heading2"/>
        <w:tabs>
          <w:tab w:val="center" w:pos="2808"/>
        </w:tabs>
        <w:ind w:left="-15" w:firstLine="0"/>
        <w:rPr>
          <w:szCs w:val="24"/>
        </w:rPr>
      </w:pPr>
      <w:r w:rsidRPr="009B5A11">
        <w:rPr>
          <w:sz w:val="22"/>
        </w:rPr>
        <w:t xml:space="preserve"> </w:t>
      </w:r>
      <w:r w:rsidR="00F760B6">
        <w:rPr>
          <w:sz w:val="22"/>
        </w:rPr>
        <w:tab/>
      </w:r>
      <w:r w:rsidRPr="00A45013">
        <w:rPr>
          <w:szCs w:val="24"/>
        </w:rPr>
        <w:t xml:space="preserve">Performance </w:t>
      </w:r>
      <w:r w:rsidR="00F760B6">
        <w:rPr>
          <w:szCs w:val="24"/>
        </w:rPr>
        <w:t>and Development</w:t>
      </w:r>
      <w:r w:rsidRPr="00A45013">
        <w:rPr>
          <w:szCs w:val="24"/>
        </w:rPr>
        <w:t xml:space="preserve"> </w:t>
      </w:r>
    </w:p>
    <w:p w:rsidR="005439C0" w:rsidRPr="009B5A11" w:rsidRDefault="00AD3906">
      <w:pPr>
        <w:spacing w:after="235" w:line="243" w:lineRule="auto"/>
        <w:ind w:left="715" w:right="-3"/>
        <w:jc w:val="both"/>
        <w:rPr>
          <w:sz w:val="22"/>
        </w:rPr>
      </w:pPr>
      <w:r w:rsidRPr="009B5A11">
        <w:rPr>
          <w:sz w:val="22"/>
        </w:rPr>
        <w:t>The Department</w:t>
      </w:r>
      <w:r w:rsidR="009C7A3E">
        <w:rPr>
          <w:sz w:val="22"/>
        </w:rPr>
        <w:t xml:space="preserve"> for Education (DFE)</w:t>
      </w:r>
      <w:r w:rsidRPr="009B5A11">
        <w:rPr>
          <w:sz w:val="22"/>
        </w:rPr>
        <w:t xml:space="preserve">) is committed to a high performing workforce where excellence is pursued and performance development systems are embedded in the culture.  </w:t>
      </w:r>
    </w:p>
    <w:p w:rsidR="005439C0" w:rsidRPr="009B5A11" w:rsidRDefault="00AD3906">
      <w:pPr>
        <w:spacing w:after="229"/>
        <w:ind w:left="715"/>
        <w:rPr>
          <w:sz w:val="22"/>
        </w:rPr>
      </w:pPr>
      <w:r w:rsidRPr="009B5A11">
        <w:rPr>
          <w:sz w:val="22"/>
        </w:rPr>
        <w:t xml:space="preserve">Performance </w:t>
      </w:r>
      <w:r w:rsidR="00F760B6">
        <w:rPr>
          <w:sz w:val="22"/>
        </w:rPr>
        <w:t xml:space="preserve">and </w:t>
      </w:r>
      <w:proofErr w:type="spellStart"/>
      <w:r w:rsidR="00F760B6">
        <w:rPr>
          <w:sz w:val="22"/>
        </w:rPr>
        <w:t>Develoment</w:t>
      </w:r>
      <w:proofErr w:type="spellEnd"/>
      <w:r w:rsidRPr="009B5A11">
        <w:rPr>
          <w:sz w:val="22"/>
        </w:rPr>
        <w:t xml:space="preserve"> is an ongoing process of planning, monitoring, reflecting, reviewing and making decisions about performance which results in actions to continuously improve learning and performance. It is a process which can be both informal and formal and involves identifying performance objectives and learning goals, and reviewing performance against indicators of success. All staff members complete a </w:t>
      </w:r>
      <w:r w:rsidR="00F760B6">
        <w:rPr>
          <w:sz w:val="22"/>
        </w:rPr>
        <w:t xml:space="preserve">performance and development plan at the beginning of the year. </w:t>
      </w:r>
      <w:r w:rsidRPr="009B5A11">
        <w:rPr>
          <w:sz w:val="22"/>
        </w:rPr>
        <w:t xml:space="preserve">Staff </w:t>
      </w:r>
      <w:r w:rsidR="00F760B6">
        <w:rPr>
          <w:sz w:val="22"/>
        </w:rPr>
        <w:t xml:space="preserve">then </w:t>
      </w:r>
      <w:r w:rsidRPr="009B5A11">
        <w:rPr>
          <w:sz w:val="22"/>
        </w:rPr>
        <w:t>meet with their designated line man</w:t>
      </w:r>
      <w:r w:rsidR="00C94307">
        <w:rPr>
          <w:sz w:val="22"/>
        </w:rPr>
        <w:t>ager at least once per semester and review their practice and impact using meaningful data sets.</w:t>
      </w:r>
      <w:r w:rsidRPr="009B5A11">
        <w:rPr>
          <w:sz w:val="22"/>
        </w:rPr>
        <w:t xml:space="preserve"> Conversations are documented </w:t>
      </w:r>
      <w:r w:rsidR="00F760B6">
        <w:rPr>
          <w:sz w:val="22"/>
        </w:rPr>
        <w:t>using the DfE proforma</w:t>
      </w:r>
    </w:p>
    <w:p w:rsidR="005439C0" w:rsidRPr="00A45013" w:rsidRDefault="00AD3906">
      <w:pPr>
        <w:tabs>
          <w:tab w:val="center" w:pos="1967"/>
        </w:tabs>
        <w:spacing w:after="61" w:line="259" w:lineRule="auto"/>
        <w:ind w:left="-15" w:firstLine="0"/>
        <w:rPr>
          <w:szCs w:val="24"/>
        </w:rPr>
      </w:pPr>
      <w:r w:rsidRPr="009B5A11">
        <w:rPr>
          <w:sz w:val="22"/>
        </w:rPr>
        <w:t xml:space="preserve"> </w:t>
      </w:r>
      <w:r w:rsidRPr="009B5A11">
        <w:rPr>
          <w:sz w:val="22"/>
        </w:rPr>
        <w:tab/>
      </w:r>
      <w:r w:rsidRPr="00A45013">
        <w:rPr>
          <w:color w:val="0000FF"/>
          <w:szCs w:val="24"/>
        </w:rPr>
        <w:t xml:space="preserve">Staff Utilisation Policies </w:t>
      </w:r>
    </w:p>
    <w:p w:rsidR="005439C0" w:rsidRPr="009B5A11" w:rsidRDefault="00AD3906">
      <w:pPr>
        <w:ind w:left="715"/>
        <w:rPr>
          <w:sz w:val="22"/>
        </w:rPr>
      </w:pPr>
      <w:r w:rsidRPr="009B5A11">
        <w:rPr>
          <w:sz w:val="22"/>
        </w:rPr>
        <w:t xml:space="preserve">This is managed by the PAC in their advisory role to the Principal. </w:t>
      </w:r>
    </w:p>
    <w:p w:rsidR="005439C0" w:rsidRPr="009B5A11" w:rsidRDefault="00AD3906">
      <w:pPr>
        <w:spacing w:after="65" w:line="259" w:lineRule="auto"/>
        <w:ind w:left="0" w:firstLine="0"/>
        <w:rPr>
          <w:sz w:val="22"/>
        </w:rPr>
      </w:pPr>
      <w:r w:rsidRPr="009B5A11">
        <w:rPr>
          <w:sz w:val="22"/>
        </w:rPr>
        <w:t xml:space="preserve"> </w:t>
      </w:r>
      <w:r w:rsidRPr="009B5A11">
        <w:rPr>
          <w:sz w:val="22"/>
        </w:rPr>
        <w:tab/>
        <w:t xml:space="preserve"> </w:t>
      </w:r>
    </w:p>
    <w:p w:rsidR="005439C0" w:rsidRPr="00A45013" w:rsidRDefault="00AD3906">
      <w:pPr>
        <w:pStyle w:val="Heading2"/>
        <w:tabs>
          <w:tab w:val="center" w:pos="1907"/>
        </w:tabs>
        <w:ind w:left="-15" w:firstLine="0"/>
        <w:rPr>
          <w:szCs w:val="24"/>
        </w:rPr>
      </w:pPr>
      <w:r w:rsidRPr="009B5A11">
        <w:rPr>
          <w:sz w:val="22"/>
        </w:rPr>
        <w:t xml:space="preserve"> </w:t>
      </w:r>
      <w:r w:rsidRPr="009B5A11">
        <w:rPr>
          <w:sz w:val="22"/>
        </w:rPr>
        <w:tab/>
      </w:r>
      <w:r w:rsidRPr="00A45013">
        <w:rPr>
          <w:szCs w:val="24"/>
        </w:rPr>
        <w:t xml:space="preserve">Access to special staff </w:t>
      </w:r>
    </w:p>
    <w:p w:rsidR="00D76704" w:rsidRDefault="00AD3906">
      <w:pPr>
        <w:ind w:left="715" w:right="265"/>
        <w:rPr>
          <w:i/>
          <w:color w:val="FF0000"/>
          <w:sz w:val="22"/>
        </w:rPr>
      </w:pPr>
      <w:r w:rsidRPr="009B5A11">
        <w:rPr>
          <w:sz w:val="22"/>
        </w:rPr>
        <w:t>Instrumental teachers, guidance officers, behaviour support and interagency personnel, Northern Futures, Flexible Learning Options (FLO) workers, local community groups.</w:t>
      </w:r>
      <w:r w:rsidRPr="009B5A11">
        <w:rPr>
          <w:color w:val="0000FF"/>
          <w:sz w:val="22"/>
        </w:rPr>
        <w:t xml:space="preserve"> </w:t>
      </w:r>
      <w:r w:rsidRPr="009B5A11">
        <w:rPr>
          <w:i/>
          <w:color w:val="FF0000"/>
          <w:sz w:val="22"/>
        </w:rPr>
        <w:t xml:space="preserve"> </w:t>
      </w:r>
    </w:p>
    <w:p w:rsidR="005439C0" w:rsidRPr="009B5A11" w:rsidRDefault="00AD3906">
      <w:pPr>
        <w:ind w:left="715" w:right="265"/>
        <w:rPr>
          <w:sz w:val="22"/>
        </w:rPr>
      </w:pPr>
      <w:r w:rsidRPr="009B5A11">
        <w:rPr>
          <w:sz w:val="22"/>
        </w:rPr>
        <w:t xml:space="preserve"> </w:t>
      </w:r>
      <w:r w:rsidRPr="009B5A11">
        <w:rPr>
          <w:sz w:val="22"/>
        </w:rPr>
        <w:tab/>
        <w:t xml:space="preserve"> </w:t>
      </w:r>
    </w:p>
    <w:p w:rsidR="005439C0" w:rsidRPr="00A45013" w:rsidRDefault="00AD3906">
      <w:pPr>
        <w:pStyle w:val="Heading1"/>
        <w:ind w:left="-5"/>
        <w:rPr>
          <w:sz w:val="28"/>
          <w:szCs w:val="28"/>
        </w:rPr>
      </w:pPr>
      <w:r w:rsidRPr="00A45013">
        <w:rPr>
          <w:sz w:val="28"/>
          <w:szCs w:val="28"/>
        </w:rPr>
        <w:t xml:space="preserve">Incentives, support and award conditions for Staff  </w:t>
      </w:r>
    </w:p>
    <w:p w:rsidR="005439C0" w:rsidRPr="009B5A11" w:rsidRDefault="00AD3906">
      <w:pPr>
        <w:tabs>
          <w:tab w:val="center" w:pos="1714"/>
        </w:tabs>
        <w:spacing w:after="61" w:line="259" w:lineRule="auto"/>
        <w:ind w:left="-15" w:firstLine="0"/>
        <w:rPr>
          <w:sz w:val="22"/>
        </w:rPr>
      </w:pPr>
      <w:r w:rsidRPr="009B5A11">
        <w:rPr>
          <w:sz w:val="22"/>
        </w:rPr>
        <w:t xml:space="preserve"> </w:t>
      </w:r>
      <w:r w:rsidRPr="009B5A11">
        <w:rPr>
          <w:sz w:val="22"/>
        </w:rPr>
        <w:tab/>
      </w:r>
      <w:r w:rsidRPr="009B5A11">
        <w:rPr>
          <w:color w:val="0000FF"/>
          <w:sz w:val="22"/>
        </w:rPr>
        <w:t xml:space="preserve">Medical expenses: </w:t>
      </w:r>
    </w:p>
    <w:p w:rsidR="005439C0" w:rsidRPr="009B5A11" w:rsidRDefault="00AD3906">
      <w:pPr>
        <w:tabs>
          <w:tab w:val="center" w:pos="4211"/>
        </w:tabs>
        <w:spacing w:after="75"/>
        <w:ind w:left="0" w:firstLine="0"/>
        <w:rPr>
          <w:sz w:val="22"/>
        </w:rPr>
      </w:pPr>
      <w:r w:rsidRPr="009B5A11">
        <w:rPr>
          <w:sz w:val="22"/>
        </w:rPr>
        <w:t xml:space="preserve"> </w:t>
      </w:r>
      <w:r w:rsidR="00F760B6">
        <w:rPr>
          <w:sz w:val="22"/>
        </w:rPr>
        <w:tab/>
        <w:t>DfE</w:t>
      </w:r>
      <w:r w:rsidRPr="009B5A11">
        <w:rPr>
          <w:sz w:val="22"/>
        </w:rPr>
        <w:t xml:space="preserve"> covers the cost of the voluntary annual flu vaccination. </w:t>
      </w:r>
    </w:p>
    <w:p w:rsidR="005439C0" w:rsidRPr="009B5A11" w:rsidRDefault="00AD3906">
      <w:pPr>
        <w:spacing w:after="65" w:line="259" w:lineRule="auto"/>
        <w:ind w:left="0" w:firstLine="0"/>
        <w:rPr>
          <w:sz w:val="22"/>
        </w:rPr>
      </w:pPr>
      <w:r w:rsidRPr="009B5A11">
        <w:rPr>
          <w:sz w:val="22"/>
        </w:rPr>
        <w:t xml:space="preserve"> </w:t>
      </w:r>
      <w:r w:rsidRPr="009B5A11">
        <w:rPr>
          <w:sz w:val="22"/>
        </w:rPr>
        <w:tab/>
        <w:t xml:space="preserve"> </w:t>
      </w:r>
    </w:p>
    <w:p w:rsidR="005439C0" w:rsidRPr="00A45013" w:rsidRDefault="00AD3906">
      <w:pPr>
        <w:tabs>
          <w:tab w:val="center" w:pos="1374"/>
        </w:tabs>
        <w:spacing w:after="61" w:line="259" w:lineRule="auto"/>
        <w:ind w:left="-15" w:firstLine="0"/>
        <w:rPr>
          <w:szCs w:val="24"/>
        </w:rPr>
      </w:pPr>
      <w:r w:rsidRPr="009B5A11">
        <w:rPr>
          <w:sz w:val="22"/>
        </w:rPr>
        <w:t xml:space="preserve"> </w:t>
      </w:r>
      <w:r w:rsidRPr="009B5A11">
        <w:rPr>
          <w:sz w:val="22"/>
        </w:rPr>
        <w:tab/>
      </w:r>
      <w:r w:rsidRPr="00A45013">
        <w:rPr>
          <w:color w:val="0000FF"/>
          <w:szCs w:val="24"/>
        </w:rPr>
        <w:t xml:space="preserve">Technology: </w:t>
      </w:r>
    </w:p>
    <w:p w:rsidR="005439C0" w:rsidRPr="009B5A11" w:rsidRDefault="00AD3906">
      <w:pPr>
        <w:spacing w:after="71"/>
        <w:ind w:left="715"/>
        <w:rPr>
          <w:sz w:val="22"/>
        </w:rPr>
      </w:pPr>
      <w:r w:rsidRPr="009B5A11">
        <w:rPr>
          <w:sz w:val="22"/>
        </w:rPr>
        <w:t>All teaching staff are provided with a personal laptop</w:t>
      </w:r>
      <w:r w:rsidR="00D76704">
        <w:rPr>
          <w:sz w:val="22"/>
        </w:rPr>
        <w:t>. We have a BYOD plan for all students.</w:t>
      </w:r>
    </w:p>
    <w:p w:rsidR="005439C0" w:rsidRPr="009B5A11" w:rsidRDefault="00AD3906">
      <w:pPr>
        <w:spacing w:after="331" w:line="259" w:lineRule="auto"/>
        <w:ind w:left="0" w:firstLine="0"/>
        <w:rPr>
          <w:sz w:val="22"/>
        </w:rPr>
      </w:pPr>
      <w:r w:rsidRPr="009B5A11">
        <w:rPr>
          <w:sz w:val="22"/>
        </w:rPr>
        <w:t xml:space="preserve">  </w:t>
      </w:r>
    </w:p>
    <w:p w:rsidR="005439C0" w:rsidRPr="00A45013" w:rsidRDefault="00AD3906">
      <w:pPr>
        <w:pStyle w:val="Heading1"/>
        <w:ind w:left="705" w:hanging="720"/>
        <w:rPr>
          <w:sz w:val="28"/>
          <w:szCs w:val="28"/>
        </w:rPr>
      </w:pPr>
      <w:r w:rsidRPr="00A45013">
        <w:rPr>
          <w:sz w:val="28"/>
          <w:szCs w:val="28"/>
        </w:rPr>
        <w:t xml:space="preserve">School Facilities </w:t>
      </w:r>
    </w:p>
    <w:p w:rsidR="005439C0" w:rsidRPr="00A45013" w:rsidRDefault="00AD3906">
      <w:pPr>
        <w:pStyle w:val="Heading2"/>
        <w:tabs>
          <w:tab w:val="center" w:pos="1908"/>
        </w:tabs>
        <w:ind w:left="-15" w:firstLine="0"/>
        <w:rPr>
          <w:szCs w:val="24"/>
        </w:rPr>
      </w:pPr>
      <w:r w:rsidRPr="009B5A11">
        <w:rPr>
          <w:color w:val="000000"/>
          <w:sz w:val="22"/>
        </w:rPr>
        <w:t xml:space="preserve"> </w:t>
      </w:r>
      <w:r w:rsidRPr="009B5A11">
        <w:rPr>
          <w:color w:val="000000"/>
          <w:sz w:val="22"/>
        </w:rPr>
        <w:tab/>
      </w:r>
      <w:r w:rsidRPr="00A45013">
        <w:rPr>
          <w:szCs w:val="24"/>
        </w:rPr>
        <w:t xml:space="preserve">Buildings and grounds </w:t>
      </w:r>
    </w:p>
    <w:p w:rsidR="005439C0" w:rsidRPr="009B5A11" w:rsidRDefault="00AD3906">
      <w:pPr>
        <w:spacing w:after="70"/>
        <w:ind w:left="715"/>
        <w:rPr>
          <w:sz w:val="22"/>
        </w:rPr>
      </w:pPr>
      <w:r w:rsidRPr="009B5A11">
        <w:rPr>
          <w:sz w:val="22"/>
        </w:rPr>
        <w:t xml:space="preserve">There have been considerable upgrades to the buildings and facilities in recent years, including 4 new science labs, Trade Training Centre, all main building classrooms and verandas. 2015 saw the completion of a $7.26 million capital works project (Creative Arts Centre and extensive landscaping) and a school funded development of a dedicated Senior School Centre. </w:t>
      </w:r>
    </w:p>
    <w:p w:rsidR="005439C0" w:rsidRPr="009B5A11" w:rsidRDefault="00AD3906">
      <w:pPr>
        <w:spacing w:after="83"/>
        <w:ind w:left="715"/>
        <w:rPr>
          <w:sz w:val="22"/>
        </w:rPr>
      </w:pPr>
      <w:r w:rsidRPr="009B5A11">
        <w:rPr>
          <w:sz w:val="22"/>
        </w:rPr>
        <w:t xml:space="preserve">The Creative Arts Centre has  </w:t>
      </w:r>
    </w:p>
    <w:p w:rsidR="005439C0" w:rsidRPr="009B5A11" w:rsidRDefault="00AD3906">
      <w:pPr>
        <w:numPr>
          <w:ilvl w:val="0"/>
          <w:numId w:val="5"/>
        </w:numPr>
        <w:spacing w:after="82"/>
        <w:ind w:hanging="360"/>
        <w:rPr>
          <w:sz w:val="22"/>
        </w:rPr>
      </w:pPr>
      <w:r w:rsidRPr="009B5A11">
        <w:rPr>
          <w:sz w:val="22"/>
        </w:rPr>
        <w:lastRenderedPageBreak/>
        <w:t xml:space="preserve">a state of the art Dance facility / performance space with retractable seating for 140 people </w:t>
      </w:r>
    </w:p>
    <w:p w:rsidR="005439C0" w:rsidRPr="009B5A11" w:rsidRDefault="00AD3906">
      <w:pPr>
        <w:numPr>
          <w:ilvl w:val="0"/>
          <w:numId w:val="5"/>
        </w:numPr>
        <w:spacing w:after="64"/>
        <w:ind w:hanging="360"/>
        <w:rPr>
          <w:sz w:val="22"/>
        </w:rPr>
      </w:pPr>
      <w:r w:rsidRPr="009B5A11">
        <w:rPr>
          <w:sz w:val="22"/>
        </w:rPr>
        <w:t xml:space="preserve">a purpose built music room with two soundproofed practice rooms </w:t>
      </w:r>
    </w:p>
    <w:p w:rsidR="005439C0" w:rsidRPr="009B5A11" w:rsidRDefault="00AD3906">
      <w:pPr>
        <w:numPr>
          <w:ilvl w:val="0"/>
          <w:numId w:val="5"/>
        </w:numPr>
        <w:spacing w:after="58"/>
        <w:ind w:hanging="360"/>
        <w:rPr>
          <w:sz w:val="22"/>
        </w:rPr>
      </w:pPr>
      <w:r w:rsidRPr="009B5A11">
        <w:rPr>
          <w:sz w:val="22"/>
        </w:rPr>
        <w:t xml:space="preserve">unisex toilets  </w:t>
      </w:r>
    </w:p>
    <w:p w:rsidR="005439C0" w:rsidRPr="009B5A11" w:rsidRDefault="00AD3906">
      <w:pPr>
        <w:numPr>
          <w:ilvl w:val="0"/>
          <w:numId w:val="5"/>
        </w:numPr>
        <w:spacing w:after="60"/>
        <w:ind w:hanging="360"/>
        <w:rPr>
          <w:sz w:val="22"/>
        </w:rPr>
      </w:pPr>
      <w:r w:rsidRPr="009B5A11">
        <w:rPr>
          <w:sz w:val="22"/>
        </w:rPr>
        <w:t xml:space="preserve">change rooms </w:t>
      </w:r>
    </w:p>
    <w:p w:rsidR="005439C0" w:rsidRPr="009B5A11" w:rsidRDefault="00AD3906">
      <w:pPr>
        <w:numPr>
          <w:ilvl w:val="0"/>
          <w:numId w:val="5"/>
        </w:numPr>
        <w:spacing w:after="57"/>
        <w:ind w:hanging="360"/>
        <w:rPr>
          <w:sz w:val="22"/>
        </w:rPr>
      </w:pPr>
      <w:r w:rsidRPr="009B5A11">
        <w:rPr>
          <w:sz w:val="22"/>
        </w:rPr>
        <w:t xml:space="preserve">storage facilities for instruments and equipment </w:t>
      </w:r>
    </w:p>
    <w:p w:rsidR="005439C0" w:rsidRPr="009B5A11" w:rsidRDefault="00AD3906">
      <w:pPr>
        <w:numPr>
          <w:ilvl w:val="0"/>
          <w:numId w:val="5"/>
        </w:numPr>
        <w:spacing w:after="62"/>
        <w:ind w:hanging="360"/>
        <w:rPr>
          <w:sz w:val="22"/>
        </w:rPr>
      </w:pPr>
      <w:r w:rsidRPr="009B5A11">
        <w:rPr>
          <w:sz w:val="22"/>
        </w:rPr>
        <w:t xml:space="preserve">a multimedia room and editing suite </w:t>
      </w:r>
    </w:p>
    <w:p w:rsidR="005439C0" w:rsidRPr="009B5A11" w:rsidRDefault="00AD3906">
      <w:pPr>
        <w:numPr>
          <w:ilvl w:val="0"/>
          <w:numId w:val="5"/>
        </w:numPr>
        <w:spacing w:after="57"/>
        <w:ind w:hanging="360"/>
        <w:rPr>
          <w:sz w:val="22"/>
        </w:rPr>
      </w:pPr>
      <w:r w:rsidRPr="009B5A11">
        <w:rPr>
          <w:sz w:val="22"/>
        </w:rPr>
        <w:t xml:space="preserve">two art rooms and storage facilities </w:t>
      </w:r>
    </w:p>
    <w:p w:rsidR="005439C0" w:rsidRPr="009B5A11" w:rsidRDefault="00AD3906">
      <w:pPr>
        <w:numPr>
          <w:ilvl w:val="0"/>
          <w:numId w:val="5"/>
        </w:numPr>
        <w:spacing w:after="62"/>
        <w:ind w:hanging="360"/>
        <w:rPr>
          <w:sz w:val="22"/>
        </w:rPr>
      </w:pPr>
      <w:r w:rsidRPr="009B5A11">
        <w:rPr>
          <w:sz w:val="22"/>
        </w:rPr>
        <w:t xml:space="preserve">a flexible gallery space /classroom </w:t>
      </w:r>
    </w:p>
    <w:p w:rsidR="005439C0" w:rsidRPr="009B5A11" w:rsidRDefault="00AD3906">
      <w:pPr>
        <w:numPr>
          <w:ilvl w:val="0"/>
          <w:numId w:val="5"/>
        </w:numPr>
        <w:spacing w:after="41"/>
        <w:ind w:hanging="360"/>
        <w:rPr>
          <w:sz w:val="22"/>
        </w:rPr>
      </w:pPr>
      <w:r w:rsidRPr="009B5A11">
        <w:rPr>
          <w:sz w:val="22"/>
        </w:rPr>
        <w:t xml:space="preserve">staff office and display areas </w:t>
      </w:r>
    </w:p>
    <w:p w:rsidR="005439C0" w:rsidRPr="009B5A11" w:rsidRDefault="00AD3906">
      <w:pPr>
        <w:spacing w:after="70"/>
        <w:ind w:left="715"/>
        <w:rPr>
          <w:sz w:val="22"/>
        </w:rPr>
      </w:pPr>
      <w:r w:rsidRPr="009B5A11">
        <w:rPr>
          <w:sz w:val="22"/>
        </w:rPr>
        <w:t>In addition to the above there</w:t>
      </w:r>
      <w:r w:rsidR="00F760B6">
        <w:rPr>
          <w:sz w:val="22"/>
        </w:rPr>
        <w:t xml:space="preserve"> is</w:t>
      </w:r>
      <w:r w:rsidRPr="009B5A11">
        <w:rPr>
          <w:sz w:val="22"/>
        </w:rPr>
        <w:t xml:space="preserve"> a Gym, Dedicated Computer rooms, a Music Technology Suite and a Weights Room. </w:t>
      </w:r>
      <w:r w:rsidR="006103C8">
        <w:rPr>
          <w:sz w:val="22"/>
        </w:rPr>
        <w:t>State of the art STEM Centre build in 2018.</w:t>
      </w:r>
    </w:p>
    <w:p w:rsidR="005439C0" w:rsidRPr="00A45013" w:rsidRDefault="00AC5EF4">
      <w:pPr>
        <w:pStyle w:val="Heading2"/>
        <w:tabs>
          <w:tab w:val="center" w:pos="1781"/>
        </w:tabs>
        <w:ind w:left="-15" w:firstLine="0"/>
        <w:rPr>
          <w:szCs w:val="24"/>
        </w:rPr>
      </w:pPr>
      <w:r w:rsidRPr="009B5A11">
        <w:rPr>
          <w:sz w:val="22"/>
        </w:rPr>
        <w:t xml:space="preserve">            </w:t>
      </w:r>
      <w:r w:rsidR="00AD3906" w:rsidRPr="00A45013">
        <w:rPr>
          <w:szCs w:val="24"/>
        </w:rPr>
        <w:t xml:space="preserve">Heating and cooling </w:t>
      </w:r>
    </w:p>
    <w:p w:rsidR="005439C0" w:rsidRPr="009B5A11" w:rsidRDefault="00AD3906">
      <w:pPr>
        <w:ind w:left="715"/>
        <w:rPr>
          <w:sz w:val="22"/>
        </w:rPr>
      </w:pPr>
      <w:r w:rsidRPr="009B5A11">
        <w:rPr>
          <w:sz w:val="22"/>
        </w:rPr>
        <w:t xml:space="preserve">The FPU (Flexible Plan Unit) </w:t>
      </w:r>
      <w:r w:rsidR="00F760B6">
        <w:rPr>
          <w:sz w:val="22"/>
        </w:rPr>
        <w:t>is</w:t>
      </w:r>
      <w:r w:rsidRPr="009B5A11">
        <w:rPr>
          <w:sz w:val="22"/>
        </w:rPr>
        <w:t xml:space="preserve"> equipped with temperature controlled reverse cycle air conditioning. Other classrooms are provided with individual reverse cycle </w:t>
      </w:r>
      <w:r w:rsidR="00D76704" w:rsidRPr="009B5A11">
        <w:rPr>
          <w:sz w:val="22"/>
        </w:rPr>
        <w:t>air-conditioning</w:t>
      </w:r>
      <w:r w:rsidRPr="009B5A11">
        <w:rPr>
          <w:sz w:val="22"/>
        </w:rPr>
        <w:t xml:space="preserve"> units.  </w:t>
      </w:r>
    </w:p>
    <w:p w:rsidR="005439C0" w:rsidRPr="00A45013" w:rsidRDefault="00AD3906">
      <w:pPr>
        <w:pStyle w:val="Heading2"/>
        <w:ind w:left="730"/>
        <w:rPr>
          <w:szCs w:val="24"/>
        </w:rPr>
      </w:pPr>
      <w:r w:rsidRPr="00A45013">
        <w:rPr>
          <w:szCs w:val="24"/>
        </w:rPr>
        <w:t xml:space="preserve">Specialist facilities and equipment </w:t>
      </w:r>
    </w:p>
    <w:p w:rsidR="005439C0" w:rsidRPr="009B5A11" w:rsidRDefault="00AD3906">
      <w:pPr>
        <w:spacing w:after="70"/>
        <w:ind w:left="715"/>
        <w:rPr>
          <w:sz w:val="22"/>
        </w:rPr>
      </w:pPr>
      <w:r w:rsidRPr="009B5A11">
        <w:rPr>
          <w:sz w:val="22"/>
        </w:rPr>
        <w:t xml:space="preserve"> All classrooms are equipped with a data projector and audio system. Most have blinds or curtains.  </w:t>
      </w:r>
    </w:p>
    <w:p w:rsidR="005439C0" w:rsidRPr="00A45013" w:rsidRDefault="00AD3906">
      <w:pPr>
        <w:pStyle w:val="Heading2"/>
        <w:ind w:left="730"/>
        <w:rPr>
          <w:szCs w:val="24"/>
        </w:rPr>
      </w:pPr>
      <w:r w:rsidRPr="00A45013">
        <w:rPr>
          <w:szCs w:val="24"/>
        </w:rPr>
        <w:t xml:space="preserve">Student facilities </w:t>
      </w:r>
    </w:p>
    <w:p w:rsidR="005439C0" w:rsidRPr="009B5A11" w:rsidRDefault="00AD3906">
      <w:pPr>
        <w:spacing w:after="70"/>
        <w:ind w:left="715"/>
        <w:rPr>
          <w:sz w:val="22"/>
        </w:rPr>
      </w:pPr>
      <w:r w:rsidRPr="009B5A11">
        <w:rPr>
          <w:sz w:val="22"/>
        </w:rPr>
        <w:t xml:space="preserve">A dedicated area, the new Senior Centre is available for Year 12 students who have study lines. This area is also available for Year 11 VET students. A very comfortable and </w:t>
      </w:r>
      <w:r w:rsidR="006103C8" w:rsidRPr="009B5A11">
        <w:rPr>
          <w:sz w:val="22"/>
        </w:rPr>
        <w:t>well-appointed</w:t>
      </w:r>
      <w:r w:rsidRPr="009B5A11">
        <w:rPr>
          <w:sz w:val="22"/>
        </w:rPr>
        <w:t xml:space="preserve"> area, it is available for use at recess and lunch times. There is a Senior Students Courtyard available for the use of Year 11 and Year 12 students adjacent to the Senior Centre. Students from all Year levels enjoy the </w:t>
      </w:r>
      <w:r w:rsidR="00C94307">
        <w:rPr>
          <w:sz w:val="22"/>
        </w:rPr>
        <w:t xml:space="preserve">STEM Centre during </w:t>
      </w:r>
      <w:r w:rsidRPr="009B5A11">
        <w:rPr>
          <w:sz w:val="22"/>
        </w:rPr>
        <w:t xml:space="preserve">break times and for </w:t>
      </w:r>
      <w:r w:rsidR="00F760B6">
        <w:rPr>
          <w:sz w:val="22"/>
        </w:rPr>
        <w:t>Learning Hub</w:t>
      </w:r>
      <w:r w:rsidRPr="009B5A11">
        <w:rPr>
          <w:sz w:val="22"/>
        </w:rPr>
        <w:t xml:space="preserve"> after school. Shelter</w:t>
      </w:r>
      <w:r w:rsidR="00F760B6">
        <w:rPr>
          <w:sz w:val="22"/>
        </w:rPr>
        <w:t>s</w:t>
      </w:r>
      <w:r w:rsidRPr="009B5A11">
        <w:rPr>
          <w:sz w:val="22"/>
        </w:rPr>
        <w:t xml:space="preserve"> and the Arts Centre and the gym are also popular at lunchtimes. Although we have a BYOD policy, there is a limited hire scheme for students to hire laptops. </w:t>
      </w:r>
    </w:p>
    <w:p w:rsidR="005439C0" w:rsidRPr="00A45013" w:rsidRDefault="00AD3906">
      <w:pPr>
        <w:pStyle w:val="Heading2"/>
        <w:ind w:left="730"/>
        <w:rPr>
          <w:szCs w:val="24"/>
        </w:rPr>
      </w:pPr>
      <w:r w:rsidRPr="00A45013">
        <w:rPr>
          <w:szCs w:val="24"/>
        </w:rPr>
        <w:t xml:space="preserve">Staff facilities </w:t>
      </w:r>
    </w:p>
    <w:p w:rsidR="005439C0" w:rsidRPr="009B5A11" w:rsidRDefault="00AD3906">
      <w:pPr>
        <w:spacing w:after="70"/>
        <w:ind w:left="715"/>
        <w:rPr>
          <w:sz w:val="22"/>
        </w:rPr>
      </w:pPr>
      <w:r w:rsidRPr="009B5A11">
        <w:rPr>
          <w:sz w:val="22"/>
        </w:rPr>
        <w:t xml:space="preserve">The Staff room and Boardroom have been upgraded. All teaching staff have an office space provided as close as possible to their main teaching area. The school is organised into curriculum learning spaces to allow the teachers to team teach and to work with colleagues in the same learning area. The Conference Centre is available for larger staff, student or parent sessions. </w:t>
      </w:r>
    </w:p>
    <w:p w:rsidR="005439C0" w:rsidRPr="00A45013" w:rsidRDefault="00AD3906">
      <w:pPr>
        <w:pStyle w:val="Heading2"/>
        <w:ind w:left="730"/>
        <w:rPr>
          <w:szCs w:val="24"/>
        </w:rPr>
      </w:pPr>
      <w:r w:rsidRPr="009B5A11">
        <w:rPr>
          <w:i/>
          <w:color w:val="FF0000"/>
          <w:sz w:val="22"/>
        </w:rPr>
        <w:t xml:space="preserve"> </w:t>
      </w:r>
      <w:r w:rsidRPr="00A45013">
        <w:rPr>
          <w:szCs w:val="24"/>
        </w:rPr>
        <w:t xml:space="preserve">Access for students and staff with disabilities </w:t>
      </w:r>
    </w:p>
    <w:p w:rsidR="005439C0" w:rsidRPr="009B5A11" w:rsidRDefault="00AD3906">
      <w:pPr>
        <w:spacing w:after="68"/>
        <w:ind w:left="715"/>
        <w:rPr>
          <w:sz w:val="22"/>
        </w:rPr>
      </w:pPr>
      <w:r w:rsidRPr="009B5A11">
        <w:rPr>
          <w:sz w:val="22"/>
        </w:rPr>
        <w:t xml:space="preserve">There is good access for staff and students with a physical disability. A lift with key access allows those with temporary or permanent disabilities to access the second floor of the main building. There are numerous access points with compliant ramps available to allow entry to most </w:t>
      </w:r>
      <w:r w:rsidR="006103C8">
        <w:rPr>
          <w:sz w:val="22"/>
        </w:rPr>
        <w:t>parts of the school. There are 4</w:t>
      </w:r>
      <w:r w:rsidRPr="009B5A11">
        <w:rPr>
          <w:sz w:val="22"/>
        </w:rPr>
        <w:t xml:space="preserve"> disabled carparks in the main carpark. </w:t>
      </w:r>
    </w:p>
    <w:p w:rsidR="005439C0" w:rsidRPr="00A45013" w:rsidRDefault="00AD3906">
      <w:pPr>
        <w:pStyle w:val="Heading1"/>
        <w:ind w:left="705" w:hanging="720"/>
        <w:rPr>
          <w:sz w:val="28"/>
          <w:szCs w:val="28"/>
        </w:rPr>
      </w:pPr>
      <w:r w:rsidRPr="00A45013">
        <w:rPr>
          <w:sz w:val="28"/>
          <w:szCs w:val="28"/>
        </w:rPr>
        <w:lastRenderedPageBreak/>
        <w:t xml:space="preserve">School Operations </w:t>
      </w:r>
    </w:p>
    <w:p w:rsidR="005439C0" w:rsidRPr="00A45013" w:rsidRDefault="00AD3906">
      <w:pPr>
        <w:pStyle w:val="Heading2"/>
        <w:ind w:left="730"/>
        <w:rPr>
          <w:szCs w:val="24"/>
        </w:rPr>
      </w:pPr>
      <w:r w:rsidRPr="00A45013">
        <w:rPr>
          <w:szCs w:val="24"/>
        </w:rPr>
        <w:t xml:space="preserve">Decision making structures </w:t>
      </w:r>
    </w:p>
    <w:p w:rsidR="005439C0" w:rsidRPr="009B5A11" w:rsidRDefault="00AD3906">
      <w:pPr>
        <w:ind w:left="715"/>
        <w:rPr>
          <w:sz w:val="22"/>
        </w:rPr>
      </w:pPr>
      <w:r w:rsidRPr="009B5A11">
        <w:rPr>
          <w:sz w:val="22"/>
        </w:rPr>
        <w:t xml:space="preserve">The Decision Making Policy encourages the use of naturally occurring teams to generate issues for decision-making, according to their role and </w:t>
      </w:r>
      <w:r w:rsidR="003F193A" w:rsidRPr="009B5A11">
        <w:rPr>
          <w:sz w:val="22"/>
        </w:rPr>
        <w:t>responsibility. The</w:t>
      </w:r>
      <w:r w:rsidRPr="009B5A11">
        <w:rPr>
          <w:sz w:val="22"/>
        </w:rPr>
        <w:t xml:space="preserve"> main teams that staff are involved in are directly linked t</w:t>
      </w:r>
      <w:r w:rsidR="006103C8">
        <w:rPr>
          <w:sz w:val="22"/>
        </w:rPr>
        <w:t>o their duty of care (sub school</w:t>
      </w:r>
      <w:r w:rsidRPr="009B5A11">
        <w:rPr>
          <w:sz w:val="22"/>
        </w:rPr>
        <w:t xml:space="preserve"> teams) curriculum delivery (Area of Study teams). The curriculum lea</w:t>
      </w:r>
      <w:r w:rsidR="006103C8">
        <w:rPr>
          <w:sz w:val="22"/>
        </w:rPr>
        <w:t>dership team and student wellbeing</w:t>
      </w:r>
      <w:r w:rsidRPr="009B5A11">
        <w:rPr>
          <w:sz w:val="22"/>
        </w:rPr>
        <w:t xml:space="preserve"> team have responsibility for leadership and decision making in their areas. The structure is documented with clear procedures and is included in the staff handbook. </w:t>
      </w:r>
    </w:p>
    <w:p w:rsidR="005439C0" w:rsidRPr="009B5A11" w:rsidRDefault="00AD3906">
      <w:pPr>
        <w:spacing w:after="0" w:line="259" w:lineRule="auto"/>
        <w:ind w:left="709" w:firstLine="0"/>
        <w:rPr>
          <w:sz w:val="22"/>
        </w:rPr>
      </w:pPr>
      <w:r w:rsidRPr="009B5A11">
        <w:rPr>
          <w:sz w:val="22"/>
        </w:rPr>
        <w:t xml:space="preserve"> </w:t>
      </w:r>
    </w:p>
    <w:p w:rsidR="005439C0" w:rsidRPr="009B5A11" w:rsidRDefault="00AD3906">
      <w:pPr>
        <w:ind w:left="715"/>
        <w:rPr>
          <w:sz w:val="22"/>
        </w:rPr>
      </w:pPr>
      <w:r w:rsidRPr="009B5A11">
        <w:rPr>
          <w:sz w:val="22"/>
        </w:rPr>
        <w:t xml:space="preserve">All minutes of meetings are available to staff to access at their leisure.  </w:t>
      </w:r>
    </w:p>
    <w:p w:rsidR="005439C0" w:rsidRPr="009B5A11" w:rsidRDefault="00AD3906">
      <w:pPr>
        <w:spacing w:after="0" w:line="259" w:lineRule="auto"/>
        <w:ind w:left="709" w:firstLine="0"/>
        <w:rPr>
          <w:sz w:val="22"/>
        </w:rPr>
      </w:pPr>
      <w:r w:rsidRPr="009B5A11">
        <w:rPr>
          <w:sz w:val="22"/>
        </w:rPr>
        <w:t xml:space="preserve"> </w:t>
      </w:r>
    </w:p>
    <w:p w:rsidR="005439C0" w:rsidRPr="009B5A11" w:rsidRDefault="00AD3906">
      <w:pPr>
        <w:ind w:left="715"/>
        <w:rPr>
          <w:sz w:val="22"/>
        </w:rPr>
      </w:pPr>
      <w:r w:rsidRPr="009B5A11">
        <w:rPr>
          <w:sz w:val="22"/>
        </w:rPr>
        <w:t xml:space="preserve">Staff can share grievances or new ideas via the Wellbeing box (located in the staff room) which is managed by PAC. </w:t>
      </w:r>
    </w:p>
    <w:p w:rsidR="005439C0" w:rsidRPr="009B5A11" w:rsidRDefault="00AD3906">
      <w:pPr>
        <w:spacing w:after="0" w:line="259" w:lineRule="auto"/>
        <w:ind w:left="1060" w:firstLine="0"/>
        <w:rPr>
          <w:sz w:val="22"/>
        </w:rPr>
      </w:pPr>
      <w:r w:rsidRPr="009B5A11">
        <w:rPr>
          <w:sz w:val="22"/>
        </w:rPr>
        <w:t xml:space="preserve"> </w:t>
      </w:r>
    </w:p>
    <w:p w:rsidR="005439C0" w:rsidRPr="00A45013" w:rsidRDefault="00AD3906">
      <w:pPr>
        <w:pStyle w:val="Heading2"/>
        <w:ind w:left="730"/>
        <w:rPr>
          <w:szCs w:val="24"/>
        </w:rPr>
      </w:pPr>
      <w:r w:rsidRPr="00A45013">
        <w:rPr>
          <w:szCs w:val="24"/>
        </w:rPr>
        <w:t xml:space="preserve">Regular publications </w:t>
      </w:r>
    </w:p>
    <w:p w:rsidR="005439C0" w:rsidRPr="009B5A11" w:rsidRDefault="00F760B6" w:rsidP="00F760B6">
      <w:pPr>
        <w:spacing w:after="70"/>
        <w:ind w:left="715"/>
        <w:rPr>
          <w:sz w:val="22"/>
        </w:rPr>
      </w:pPr>
      <w:r>
        <w:rPr>
          <w:sz w:val="22"/>
        </w:rPr>
        <w:t>A newsletter has been re-introduced in 2021 with the intention of publishing in Weeks 1, 5 and 9 of every term.</w:t>
      </w:r>
    </w:p>
    <w:p w:rsidR="005439C0" w:rsidRPr="009B5A11" w:rsidRDefault="00AD3906" w:rsidP="00F760B6">
      <w:pPr>
        <w:spacing w:after="67"/>
        <w:rPr>
          <w:sz w:val="22"/>
        </w:rPr>
      </w:pPr>
      <w:r w:rsidRPr="009B5A11">
        <w:rPr>
          <w:sz w:val="22"/>
        </w:rPr>
        <w:t>News updates with photos regularly appear on the school website</w:t>
      </w:r>
      <w:r w:rsidR="006103C8">
        <w:rPr>
          <w:sz w:val="22"/>
        </w:rPr>
        <w:t xml:space="preserve"> and through our Facebook page</w:t>
      </w:r>
      <w:r w:rsidRPr="009B5A11">
        <w:rPr>
          <w:sz w:val="22"/>
        </w:rPr>
        <w:t xml:space="preserve">. </w:t>
      </w:r>
    </w:p>
    <w:p w:rsidR="005439C0" w:rsidRPr="009B5A11" w:rsidRDefault="00AD3906">
      <w:pPr>
        <w:spacing w:after="75"/>
        <w:ind w:left="715"/>
        <w:rPr>
          <w:sz w:val="22"/>
        </w:rPr>
      </w:pPr>
      <w:r w:rsidRPr="009B5A11">
        <w:rPr>
          <w:sz w:val="22"/>
        </w:rPr>
        <w:t xml:space="preserve">Course handbooks are no longer printed as Course selection is done online via </w:t>
      </w:r>
      <w:proofErr w:type="spellStart"/>
      <w:r w:rsidRPr="009B5A11">
        <w:rPr>
          <w:i/>
          <w:sz w:val="22"/>
        </w:rPr>
        <w:t>eschoolsolutions</w:t>
      </w:r>
      <w:proofErr w:type="spellEnd"/>
      <w:r w:rsidRPr="009B5A11">
        <w:rPr>
          <w:i/>
          <w:sz w:val="22"/>
        </w:rPr>
        <w:t>.</w:t>
      </w:r>
      <w:r w:rsidRPr="009B5A11">
        <w:rPr>
          <w:sz w:val="22"/>
        </w:rPr>
        <w:t xml:space="preserve"> </w:t>
      </w:r>
    </w:p>
    <w:p w:rsidR="005439C0" w:rsidRPr="009B5A11" w:rsidRDefault="00AD3906">
      <w:pPr>
        <w:spacing w:after="71"/>
        <w:ind w:left="715"/>
        <w:rPr>
          <w:sz w:val="22"/>
        </w:rPr>
      </w:pPr>
      <w:r w:rsidRPr="009B5A11">
        <w:rPr>
          <w:sz w:val="22"/>
        </w:rPr>
        <w:t xml:space="preserve">All staff receive an annually updated handbook (now in electronic form) that provides useful information regarding school policies and procedures. </w:t>
      </w:r>
    </w:p>
    <w:p w:rsidR="005439C0" w:rsidRPr="009B5A11" w:rsidRDefault="00AD3906">
      <w:pPr>
        <w:spacing w:after="57" w:line="259" w:lineRule="auto"/>
        <w:ind w:left="851" w:firstLine="0"/>
        <w:rPr>
          <w:sz w:val="22"/>
        </w:rPr>
      </w:pPr>
      <w:r w:rsidRPr="009B5A11">
        <w:rPr>
          <w:sz w:val="22"/>
        </w:rPr>
        <w:t xml:space="preserve"> </w:t>
      </w:r>
    </w:p>
    <w:p w:rsidR="005439C0" w:rsidRPr="00A45013" w:rsidRDefault="00AD3906">
      <w:pPr>
        <w:pStyle w:val="Heading2"/>
        <w:ind w:left="730"/>
        <w:rPr>
          <w:szCs w:val="24"/>
        </w:rPr>
      </w:pPr>
      <w:r w:rsidRPr="00A45013">
        <w:rPr>
          <w:szCs w:val="24"/>
        </w:rPr>
        <w:t xml:space="preserve">Other communication </w:t>
      </w:r>
    </w:p>
    <w:p w:rsidR="005439C0" w:rsidRPr="009B5A11" w:rsidRDefault="00AD3906">
      <w:pPr>
        <w:spacing w:after="70"/>
        <w:ind w:left="715"/>
        <w:rPr>
          <w:sz w:val="22"/>
        </w:rPr>
      </w:pPr>
      <w:r w:rsidRPr="009B5A11">
        <w:rPr>
          <w:sz w:val="22"/>
        </w:rPr>
        <w:t xml:space="preserve">The </w:t>
      </w:r>
      <w:proofErr w:type="spellStart"/>
      <w:r w:rsidRPr="009B5A11">
        <w:rPr>
          <w:sz w:val="22"/>
        </w:rPr>
        <w:t>Daymap</w:t>
      </w:r>
      <w:proofErr w:type="spellEnd"/>
      <w:r w:rsidRPr="009B5A11">
        <w:rPr>
          <w:sz w:val="22"/>
        </w:rPr>
        <w:t xml:space="preserve"> system provides an easy method of disseminating and accessing notices. Email is used on a daily basis by all staff for communication with colleagues, parents, students and others. All relief lessons and class tasks and assessments </w:t>
      </w:r>
      <w:proofErr w:type="gramStart"/>
      <w:r w:rsidRPr="009B5A11">
        <w:rPr>
          <w:sz w:val="22"/>
        </w:rPr>
        <w:t>are  put</w:t>
      </w:r>
      <w:proofErr w:type="gramEnd"/>
      <w:r w:rsidRPr="009B5A11">
        <w:rPr>
          <w:sz w:val="22"/>
        </w:rPr>
        <w:t xml:space="preserve"> on the </w:t>
      </w:r>
      <w:proofErr w:type="spellStart"/>
      <w:r w:rsidRPr="009B5A11">
        <w:rPr>
          <w:sz w:val="22"/>
        </w:rPr>
        <w:t>Daymap</w:t>
      </w:r>
      <w:proofErr w:type="spellEnd"/>
      <w:r w:rsidRPr="009B5A11">
        <w:rPr>
          <w:sz w:val="22"/>
        </w:rPr>
        <w:t xml:space="preserve"> system and parents have access to the Parent Portal of </w:t>
      </w:r>
      <w:proofErr w:type="spellStart"/>
      <w:r w:rsidRPr="009B5A11">
        <w:rPr>
          <w:sz w:val="22"/>
        </w:rPr>
        <w:t>Daymap</w:t>
      </w:r>
      <w:proofErr w:type="spellEnd"/>
      <w:r w:rsidRPr="009B5A11">
        <w:rPr>
          <w:sz w:val="22"/>
        </w:rPr>
        <w:t xml:space="preserve">. Emergency communication and unexplained absences are communicated via text message to parents/ caregivers. </w:t>
      </w:r>
    </w:p>
    <w:p w:rsidR="005439C0" w:rsidRPr="009B5A11" w:rsidRDefault="00AD3906">
      <w:pPr>
        <w:spacing w:after="57" w:line="259" w:lineRule="auto"/>
        <w:ind w:left="1060" w:firstLine="0"/>
        <w:rPr>
          <w:sz w:val="22"/>
        </w:rPr>
      </w:pPr>
      <w:r w:rsidRPr="009B5A11">
        <w:rPr>
          <w:sz w:val="22"/>
        </w:rPr>
        <w:t xml:space="preserve">  </w:t>
      </w:r>
    </w:p>
    <w:p w:rsidR="005439C0" w:rsidRPr="00A45013" w:rsidRDefault="00AD3906">
      <w:pPr>
        <w:spacing w:after="61" w:line="259" w:lineRule="auto"/>
        <w:rPr>
          <w:szCs w:val="24"/>
        </w:rPr>
      </w:pPr>
      <w:r w:rsidRPr="00A45013">
        <w:rPr>
          <w:color w:val="0000FF"/>
          <w:szCs w:val="24"/>
        </w:rPr>
        <w:t xml:space="preserve">School financial position </w:t>
      </w:r>
    </w:p>
    <w:p w:rsidR="005439C0" w:rsidRPr="009B5A11" w:rsidRDefault="00AD3906">
      <w:pPr>
        <w:ind w:left="715"/>
        <w:rPr>
          <w:sz w:val="22"/>
        </w:rPr>
      </w:pPr>
      <w:r w:rsidRPr="009B5A11">
        <w:rPr>
          <w:sz w:val="22"/>
        </w:rPr>
        <w:t>Salisbu</w:t>
      </w:r>
      <w:r w:rsidR="00AE11B9">
        <w:rPr>
          <w:sz w:val="22"/>
        </w:rPr>
        <w:t xml:space="preserve">ry East High School </w:t>
      </w:r>
      <w:r w:rsidR="00F760B6">
        <w:rPr>
          <w:sz w:val="22"/>
        </w:rPr>
        <w:t>is in a satisfactory</w:t>
      </w:r>
      <w:r w:rsidR="00AE11B9">
        <w:rPr>
          <w:sz w:val="22"/>
        </w:rPr>
        <w:t xml:space="preserve"> </w:t>
      </w:r>
      <w:r w:rsidRPr="009B5A11">
        <w:rPr>
          <w:sz w:val="22"/>
        </w:rPr>
        <w:t xml:space="preserve">financial </w:t>
      </w:r>
      <w:r w:rsidR="00AE11B9" w:rsidRPr="009B5A11">
        <w:rPr>
          <w:sz w:val="22"/>
        </w:rPr>
        <w:t>position.</w:t>
      </w:r>
      <w:r w:rsidR="00AE11B9">
        <w:rPr>
          <w:sz w:val="22"/>
        </w:rPr>
        <w:t xml:space="preserve"> There has been a significant expenditure on facilities, IT infrastructure and upgrades in the last 3 years.</w:t>
      </w:r>
      <w:r w:rsidRPr="009B5A11">
        <w:rPr>
          <w:sz w:val="22"/>
        </w:rPr>
        <w:t xml:space="preserve"> </w:t>
      </w:r>
    </w:p>
    <w:p w:rsidR="005439C0" w:rsidRPr="009B5A11" w:rsidRDefault="00AD3906">
      <w:pPr>
        <w:spacing w:after="408" w:line="259" w:lineRule="auto"/>
        <w:ind w:left="1060" w:firstLine="0"/>
        <w:rPr>
          <w:sz w:val="22"/>
        </w:rPr>
      </w:pPr>
      <w:r w:rsidRPr="009B5A11">
        <w:rPr>
          <w:sz w:val="22"/>
        </w:rPr>
        <w:t xml:space="preserve"> </w:t>
      </w:r>
    </w:p>
    <w:p w:rsidR="005439C0" w:rsidRPr="00A45013" w:rsidRDefault="00AD3906">
      <w:pPr>
        <w:pStyle w:val="Heading1"/>
        <w:ind w:left="705" w:hanging="720"/>
        <w:rPr>
          <w:sz w:val="28"/>
          <w:szCs w:val="28"/>
        </w:rPr>
      </w:pPr>
      <w:r w:rsidRPr="00A45013">
        <w:rPr>
          <w:sz w:val="28"/>
          <w:szCs w:val="28"/>
        </w:rPr>
        <w:t xml:space="preserve">Local Community </w:t>
      </w:r>
    </w:p>
    <w:p w:rsidR="005439C0" w:rsidRPr="00A45013" w:rsidRDefault="00AD3906" w:rsidP="00AC5EF4">
      <w:pPr>
        <w:pStyle w:val="Heading2"/>
        <w:tabs>
          <w:tab w:val="center" w:pos="1947"/>
        </w:tabs>
        <w:ind w:left="-15" w:firstLine="0"/>
        <w:jc w:val="both"/>
        <w:rPr>
          <w:szCs w:val="24"/>
        </w:rPr>
      </w:pPr>
      <w:r w:rsidRPr="009B5A11">
        <w:rPr>
          <w:sz w:val="22"/>
        </w:rPr>
        <w:t xml:space="preserve"> </w:t>
      </w:r>
      <w:r w:rsidRPr="009B5A11">
        <w:rPr>
          <w:sz w:val="22"/>
        </w:rPr>
        <w:tab/>
      </w:r>
      <w:r w:rsidRPr="00A45013">
        <w:rPr>
          <w:szCs w:val="24"/>
        </w:rPr>
        <w:t xml:space="preserve">General characteristics </w:t>
      </w:r>
    </w:p>
    <w:p w:rsidR="005439C0" w:rsidRPr="009B5A11" w:rsidRDefault="00AD3906">
      <w:pPr>
        <w:spacing w:after="71"/>
        <w:ind w:left="715"/>
        <w:rPr>
          <w:sz w:val="22"/>
        </w:rPr>
      </w:pPr>
      <w:r w:rsidRPr="009B5A11">
        <w:rPr>
          <w:sz w:val="22"/>
        </w:rPr>
        <w:t>Situated in the Northern Adelaide region, the community is a mix of socioeconomic class and cultural backgrounds</w:t>
      </w:r>
      <w:r w:rsidRPr="009B5A11">
        <w:rPr>
          <w:i/>
          <w:sz w:val="22"/>
        </w:rPr>
        <w:t>.</w:t>
      </w:r>
      <w:r w:rsidRPr="009B5A11">
        <w:rPr>
          <w:i/>
          <w:color w:val="FF0000"/>
          <w:sz w:val="22"/>
        </w:rPr>
        <w:t xml:space="preserve"> </w:t>
      </w:r>
    </w:p>
    <w:p w:rsidR="005439C0" w:rsidRPr="00A45013" w:rsidRDefault="00AD3906">
      <w:pPr>
        <w:pStyle w:val="Heading2"/>
        <w:tabs>
          <w:tab w:val="center" w:pos="2595"/>
        </w:tabs>
        <w:ind w:left="-15" w:firstLine="0"/>
        <w:rPr>
          <w:szCs w:val="24"/>
        </w:rPr>
      </w:pPr>
      <w:r w:rsidRPr="009B5A11">
        <w:rPr>
          <w:sz w:val="22"/>
        </w:rPr>
        <w:lastRenderedPageBreak/>
        <w:t xml:space="preserve"> </w:t>
      </w:r>
      <w:r w:rsidRPr="009B5A11">
        <w:rPr>
          <w:sz w:val="22"/>
        </w:rPr>
        <w:tab/>
      </w:r>
      <w:r w:rsidRPr="00A45013">
        <w:rPr>
          <w:szCs w:val="24"/>
        </w:rPr>
        <w:t xml:space="preserve">Parent and community involvement </w:t>
      </w:r>
    </w:p>
    <w:p w:rsidR="005439C0" w:rsidRPr="009B5A11" w:rsidRDefault="00AD3906">
      <w:pPr>
        <w:spacing w:after="229"/>
        <w:ind w:left="715"/>
        <w:rPr>
          <w:sz w:val="22"/>
        </w:rPr>
      </w:pPr>
      <w:r w:rsidRPr="009B5A11">
        <w:rPr>
          <w:sz w:val="22"/>
        </w:rPr>
        <w:t xml:space="preserve">The Governing Council has implemented a number of strategies to encourage greater involvement by parents in the life of the school. This is a common agenda item at Governing Council, who take every opportunity to try new ways to involve parents in decision making and the life of the school. The Governing Council have come to the conclusion that parents want different levels of involvement with the school ranging from dealing with the issues faced by their sons/daughters, input into decision making to being Governing Council members. </w:t>
      </w:r>
    </w:p>
    <w:p w:rsidR="0089401B" w:rsidRDefault="0089401B" w:rsidP="0089401B">
      <w:pPr>
        <w:ind w:left="1065" w:firstLine="0"/>
        <w:rPr>
          <w:sz w:val="22"/>
        </w:rPr>
      </w:pPr>
      <w:r>
        <w:rPr>
          <w:sz w:val="22"/>
        </w:rPr>
        <w:t xml:space="preserve">Some initiatives to improve engagement and connection </w:t>
      </w:r>
      <w:r w:rsidR="00AE11B9">
        <w:rPr>
          <w:sz w:val="22"/>
        </w:rPr>
        <w:t>include:</w:t>
      </w:r>
    </w:p>
    <w:p w:rsidR="005439C0" w:rsidRPr="009B5A11" w:rsidRDefault="00AD3906" w:rsidP="00F760B6">
      <w:pPr>
        <w:rPr>
          <w:sz w:val="22"/>
        </w:rPr>
      </w:pPr>
      <w:r w:rsidRPr="009B5A11">
        <w:rPr>
          <w:sz w:val="22"/>
        </w:rPr>
        <w:t xml:space="preserve">Year 8 New Parent Interviews where parents and their children can discuss information about the school and their child on a more informal and personal basis in the year prior to commencing at the school.  </w:t>
      </w:r>
    </w:p>
    <w:p w:rsidR="005439C0" w:rsidRPr="009B5A11" w:rsidRDefault="00AD3906">
      <w:pPr>
        <w:numPr>
          <w:ilvl w:val="0"/>
          <w:numId w:val="6"/>
        </w:numPr>
        <w:ind w:hanging="360"/>
        <w:rPr>
          <w:sz w:val="22"/>
        </w:rPr>
      </w:pPr>
      <w:r w:rsidRPr="009B5A11">
        <w:rPr>
          <w:sz w:val="22"/>
        </w:rPr>
        <w:t>Interpreters are organised as required for families for school events such as Meet the Teacher, Interview Night</w:t>
      </w:r>
      <w:r w:rsidR="00F760B6">
        <w:rPr>
          <w:sz w:val="22"/>
        </w:rPr>
        <w:t>s</w:t>
      </w:r>
      <w:r w:rsidRPr="009B5A11">
        <w:rPr>
          <w:sz w:val="22"/>
        </w:rPr>
        <w:t xml:space="preserve"> and Course Counselling. </w:t>
      </w:r>
    </w:p>
    <w:p w:rsidR="005439C0" w:rsidRPr="009B5A11" w:rsidRDefault="00AD3906">
      <w:pPr>
        <w:numPr>
          <w:ilvl w:val="0"/>
          <w:numId w:val="6"/>
        </w:numPr>
        <w:spacing w:after="4" w:line="258" w:lineRule="auto"/>
        <w:ind w:hanging="360"/>
        <w:rPr>
          <w:sz w:val="22"/>
        </w:rPr>
      </w:pPr>
      <w:r w:rsidRPr="009B5A11">
        <w:rPr>
          <w:sz w:val="22"/>
        </w:rPr>
        <w:t xml:space="preserve">Targeted communication with parents of Aboriginal students to ensure accurate information and encourage attendance at school events.  </w:t>
      </w:r>
    </w:p>
    <w:p w:rsidR="005439C0" w:rsidRPr="009B5A11" w:rsidRDefault="00AD3906">
      <w:pPr>
        <w:numPr>
          <w:ilvl w:val="0"/>
          <w:numId w:val="6"/>
        </w:numPr>
        <w:ind w:hanging="360"/>
        <w:rPr>
          <w:sz w:val="22"/>
        </w:rPr>
      </w:pPr>
      <w:r w:rsidRPr="009B5A11">
        <w:rPr>
          <w:sz w:val="22"/>
        </w:rPr>
        <w:t xml:space="preserve">Annual perception surveys are completed by parents. </w:t>
      </w:r>
    </w:p>
    <w:p w:rsidR="005439C0" w:rsidRPr="009B5A11" w:rsidRDefault="00AD3906">
      <w:pPr>
        <w:numPr>
          <w:ilvl w:val="0"/>
          <w:numId w:val="6"/>
        </w:numPr>
        <w:ind w:hanging="360"/>
        <w:rPr>
          <w:sz w:val="22"/>
        </w:rPr>
      </w:pPr>
      <w:r w:rsidRPr="009B5A11">
        <w:rPr>
          <w:sz w:val="22"/>
        </w:rPr>
        <w:t xml:space="preserve">An annual Year 8 Meet the Teacher night conducted at the beginning of the school year.  </w:t>
      </w:r>
    </w:p>
    <w:p w:rsidR="005439C0" w:rsidRPr="009B5A11" w:rsidRDefault="00AD3906">
      <w:pPr>
        <w:numPr>
          <w:ilvl w:val="0"/>
          <w:numId w:val="6"/>
        </w:numPr>
        <w:ind w:hanging="360"/>
        <w:rPr>
          <w:sz w:val="22"/>
        </w:rPr>
      </w:pPr>
      <w:r w:rsidRPr="009B5A11">
        <w:rPr>
          <w:sz w:val="22"/>
        </w:rPr>
        <w:t xml:space="preserve">Transition Evening for parents </w:t>
      </w:r>
    </w:p>
    <w:p w:rsidR="005439C0" w:rsidRPr="009B5A11" w:rsidRDefault="00AD3906">
      <w:pPr>
        <w:numPr>
          <w:ilvl w:val="0"/>
          <w:numId w:val="6"/>
        </w:numPr>
        <w:ind w:hanging="360"/>
        <w:rPr>
          <w:sz w:val="22"/>
        </w:rPr>
      </w:pPr>
      <w:r w:rsidRPr="009B5A11">
        <w:rPr>
          <w:sz w:val="22"/>
        </w:rPr>
        <w:t xml:space="preserve">Open </w:t>
      </w:r>
      <w:r w:rsidR="00F760B6">
        <w:rPr>
          <w:sz w:val="22"/>
        </w:rPr>
        <w:t>Night</w:t>
      </w:r>
      <w:r w:rsidRPr="009B5A11">
        <w:rPr>
          <w:sz w:val="22"/>
        </w:rPr>
        <w:t xml:space="preserve"> events for prospective families </w:t>
      </w:r>
    </w:p>
    <w:p w:rsidR="005439C0" w:rsidRPr="009B5A11" w:rsidRDefault="00AD3906">
      <w:pPr>
        <w:numPr>
          <w:ilvl w:val="0"/>
          <w:numId w:val="6"/>
        </w:numPr>
        <w:ind w:hanging="360"/>
        <w:rPr>
          <w:sz w:val="22"/>
        </w:rPr>
      </w:pPr>
      <w:r w:rsidRPr="009B5A11">
        <w:rPr>
          <w:sz w:val="22"/>
        </w:rPr>
        <w:t xml:space="preserve">Parent Sessions (organised by the Governing Council) on Social Media and ICT at SEHS </w:t>
      </w:r>
    </w:p>
    <w:p w:rsidR="005439C0" w:rsidRPr="009B5A11" w:rsidRDefault="00AD3906">
      <w:pPr>
        <w:numPr>
          <w:ilvl w:val="0"/>
          <w:numId w:val="6"/>
        </w:numPr>
        <w:ind w:hanging="360"/>
        <w:rPr>
          <w:sz w:val="22"/>
        </w:rPr>
      </w:pPr>
      <w:r w:rsidRPr="009B5A11">
        <w:rPr>
          <w:sz w:val="22"/>
        </w:rPr>
        <w:t xml:space="preserve">Opinion Surveys </w:t>
      </w:r>
    </w:p>
    <w:p w:rsidR="005439C0" w:rsidRPr="009B5A11" w:rsidRDefault="005439C0" w:rsidP="00F760B6">
      <w:pPr>
        <w:spacing w:after="216" w:line="259" w:lineRule="auto"/>
        <w:ind w:left="0" w:firstLine="0"/>
        <w:rPr>
          <w:sz w:val="22"/>
        </w:rPr>
      </w:pPr>
    </w:p>
    <w:p w:rsidR="005439C0" w:rsidRPr="009B5A11" w:rsidRDefault="00AD3906">
      <w:pPr>
        <w:spacing w:after="57" w:line="259" w:lineRule="auto"/>
        <w:ind w:left="1420" w:firstLine="0"/>
        <w:rPr>
          <w:sz w:val="22"/>
        </w:rPr>
      </w:pPr>
      <w:r w:rsidRPr="009B5A11">
        <w:rPr>
          <w:sz w:val="22"/>
        </w:rPr>
        <w:t xml:space="preserve">  </w:t>
      </w:r>
    </w:p>
    <w:p w:rsidR="005439C0" w:rsidRPr="00A45013" w:rsidRDefault="00AD3906">
      <w:pPr>
        <w:pStyle w:val="Heading2"/>
        <w:tabs>
          <w:tab w:val="center" w:pos="2294"/>
        </w:tabs>
        <w:ind w:left="-15" w:firstLine="0"/>
        <w:rPr>
          <w:szCs w:val="24"/>
        </w:rPr>
      </w:pPr>
      <w:r w:rsidRPr="009B5A11">
        <w:rPr>
          <w:sz w:val="22"/>
        </w:rPr>
        <w:t xml:space="preserve"> </w:t>
      </w:r>
      <w:r w:rsidRPr="009B5A11">
        <w:rPr>
          <w:sz w:val="22"/>
        </w:rPr>
        <w:tab/>
      </w:r>
      <w:r w:rsidRPr="00A45013">
        <w:rPr>
          <w:szCs w:val="24"/>
        </w:rPr>
        <w:t xml:space="preserve">Feeder or destination schools </w:t>
      </w:r>
    </w:p>
    <w:p w:rsidR="005439C0" w:rsidRPr="009B5A11" w:rsidRDefault="00AD3906">
      <w:pPr>
        <w:ind w:left="715"/>
        <w:rPr>
          <w:sz w:val="22"/>
        </w:rPr>
      </w:pPr>
      <w:r w:rsidRPr="009B5A11">
        <w:rPr>
          <w:sz w:val="22"/>
        </w:rPr>
        <w:t xml:space="preserve">Students come from more than 25 primary schools in the local area but mainly from our </w:t>
      </w:r>
      <w:r w:rsidR="00F760B6">
        <w:rPr>
          <w:sz w:val="22"/>
        </w:rPr>
        <w:t xml:space="preserve">partnership </w:t>
      </w:r>
      <w:r w:rsidRPr="009B5A11">
        <w:rPr>
          <w:sz w:val="22"/>
        </w:rPr>
        <w:t xml:space="preserve">primary schools: Gulfview Heights, Keller Road, Madison Park, Brahma Lodge, Salisbury, Salisbury Park and Salisbury Heights. </w:t>
      </w:r>
    </w:p>
    <w:p w:rsidR="005439C0" w:rsidRPr="009B5A11" w:rsidRDefault="00AD3906">
      <w:pPr>
        <w:spacing w:after="0" w:line="259" w:lineRule="auto"/>
        <w:ind w:left="720" w:firstLine="0"/>
        <w:rPr>
          <w:sz w:val="22"/>
        </w:rPr>
      </w:pPr>
      <w:r w:rsidRPr="009B5A11">
        <w:rPr>
          <w:sz w:val="22"/>
        </w:rPr>
        <w:t xml:space="preserve"> </w:t>
      </w:r>
    </w:p>
    <w:p w:rsidR="005439C0" w:rsidRPr="009B5A11" w:rsidRDefault="00AD3906">
      <w:pPr>
        <w:ind w:left="715"/>
        <w:rPr>
          <w:sz w:val="22"/>
        </w:rPr>
      </w:pPr>
      <w:r w:rsidRPr="009B5A11">
        <w:rPr>
          <w:sz w:val="22"/>
        </w:rPr>
        <w:t xml:space="preserve">Along with Salisbury East High School, five preschools (Brahma Lodge </w:t>
      </w:r>
    </w:p>
    <w:p w:rsidR="005439C0" w:rsidRPr="009B5A11" w:rsidRDefault="00AD3906">
      <w:pPr>
        <w:ind w:left="715"/>
        <w:rPr>
          <w:sz w:val="22"/>
        </w:rPr>
      </w:pPr>
      <w:r w:rsidRPr="009B5A11">
        <w:rPr>
          <w:sz w:val="22"/>
        </w:rPr>
        <w:t xml:space="preserve">Kindergarten, Madison Park Kindergarten Manor Farm Kindergarten, Salisbury Heights Preschool, Salisbury Park Kindergarten) and six of these primary schools make up the </w:t>
      </w:r>
      <w:r w:rsidRPr="009B5A11">
        <w:rPr>
          <w:b/>
          <w:sz w:val="22"/>
        </w:rPr>
        <w:t>Salisbury Partnership</w:t>
      </w:r>
      <w:r w:rsidRPr="009B5A11">
        <w:rPr>
          <w:sz w:val="22"/>
        </w:rPr>
        <w:t xml:space="preserve"> </w:t>
      </w:r>
    </w:p>
    <w:p w:rsidR="005439C0" w:rsidRPr="009B5A11" w:rsidRDefault="00AD3906">
      <w:pPr>
        <w:spacing w:after="67" w:line="259" w:lineRule="auto"/>
        <w:ind w:left="720" w:firstLine="0"/>
        <w:rPr>
          <w:sz w:val="22"/>
        </w:rPr>
      </w:pPr>
      <w:r w:rsidRPr="009B5A11">
        <w:rPr>
          <w:sz w:val="22"/>
        </w:rPr>
        <w:t xml:space="preserve"> </w:t>
      </w:r>
    </w:p>
    <w:p w:rsidR="005439C0" w:rsidRPr="00A45013" w:rsidRDefault="00AD3906">
      <w:pPr>
        <w:pStyle w:val="Heading2"/>
        <w:tabs>
          <w:tab w:val="center" w:pos="2908"/>
        </w:tabs>
        <w:ind w:left="-15" w:firstLine="0"/>
        <w:rPr>
          <w:szCs w:val="24"/>
        </w:rPr>
      </w:pPr>
      <w:r w:rsidRPr="009B5A11">
        <w:rPr>
          <w:sz w:val="22"/>
        </w:rPr>
        <w:t xml:space="preserve"> </w:t>
      </w:r>
      <w:r w:rsidRPr="00A45013">
        <w:rPr>
          <w:szCs w:val="24"/>
        </w:rPr>
        <w:tab/>
        <w:t xml:space="preserve">Other local care and educational facilities </w:t>
      </w:r>
    </w:p>
    <w:p w:rsidR="005439C0" w:rsidRPr="009B5A11" w:rsidRDefault="00AD3906">
      <w:pPr>
        <w:ind w:left="715"/>
        <w:rPr>
          <w:sz w:val="22"/>
        </w:rPr>
      </w:pPr>
      <w:r w:rsidRPr="009B5A11">
        <w:rPr>
          <w:sz w:val="22"/>
        </w:rPr>
        <w:t xml:space="preserve">A local council Neighbourhood House is next door on Smith Road. Our SEAL </w:t>
      </w:r>
    </w:p>
    <w:p w:rsidR="005439C0" w:rsidRPr="009B5A11" w:rsidRDefault="00AD3906">
      <w:pPr>
        <w:ind w:left="715"/>
        <w:rPr>
          <w:sz w:val="22"/>
        </w:rPr>
      </w:pPr>
      <w:r w:rsidRPr="009B5A11">
        <w:rPr>
          <w:sz w:val="22"/>
        </w:rPr>
        <w:t xml:space="preserve">(Salisbury East Alternative Learning) group has developed an excellent </w:t>
      </w:r>
    </w:p>
    <w:p w:rsidR="005439C0" w:rsidRPr="009B5A11" w:rsidRDefault="00AD3906">
      <w:pPr>
        <w:ind w:left="715"/>
        <w:rPr>
          <w:sz w:val="22"/>
        </w:rPr>
      </w:pPr>
      <w:r w:rsidRPr="009B5A11">
        <w:rPr>
          <w:sz w:val="22"/>
        </w:rPr>
        <w:t xml:space="preserve">relationship with the Neighbourhood House. There is also some shared curriculum delivery with local secondary schools and potentially sharing the skills of language teachers with the local partnership. </w:t>
      </w:r>
    </w:p>
    <w:p w:rsidR="005439C0" w:rsidRPr="009B5A11" w:rsidRDefault="00AD3906">
      <w:pPr>
        <w:spacing w:after="62" w:line="259" w:lineRule="auto"/>
        <w:ind w:left="0" w:firstLine="0"/>
        <w:rPr>
          <w:sz w:val="22"/>
        </w:rPr>
      </w:pPr>
      <w:r w:rsidRPr="009B5A11">
        <w:rPr>
          <w:sz w:val="22"/>
        </w:rPr>
        <w:t xml:space="preserve"> </w:t>
      </w:r>
    </w:p>
    <w:p w:rsidR="005439C0" w:rsidRPr="00A45013" w:rsidRDefault="00AD3906">
      <w:pPr>
        <w:pStyle w:val="Heading2"/>
        <w:ind w:left="719"/>
        <w:rPr>
          <w:szCs w:val="24"/>
        </w:rPr>
      </w:pPr>
      <w:r w:rsidRPr="00A45013">
        <w:rPr>
          <w:szCs w:val="24"/>
        </w:rPr>
        <w:lastRenderedPageBreak/>
        <w:t xml:space="preserve"> Commercial/industrial and shopping facilities </w:t>
      </w:r>
    </w:p>
    <w:p w:rsidR="005439C0" w:rsidRPr="009B5A11" w:rsidRDefault="00AD3906">
      <w:pPr>
        <w:ind w:left="715"/>
        <w:rPr>
          <w:sz w:val="22"/>
        </w:rPr>
      </w:pPr>
      <w:r w:rsidRPr="009B5A11">
        <w:rPr>
          <w:sz w:val="22"/>
        </w:rPr>
        <w:t xml:space="preserve">There are small local shops nearby and more extensive commercial operations along the Main North Road along with a major regional shopping centre </w:t>
      </w:r>
      <w:proofErr w:type="spellStart"/>
      <w:r w:rsidRPr="009B5A11">
        <w:rPr>
          <w:sz w:val="22"/>
        </w:rPr>
        <w:t>Parabanks</w:t>
      </w:r>
      <w:proofErr w:type="spellEnd"/>
      <w:r w:rsidRPr="009B5A11">
        <w:rPr>
          <w:sz w:val="22"/>
        </w:rPr>
        <w:t xml:space="preserve"> about two to three kilometres from the school. </w:t>
      </w:r>
    </w:p>
    <w:p w:rsidR="005439C0" w:rsidRPr="009B5A11" w:rsidRDefault="00AD3906">
      <w:pPr>
        <w:spacing w:after="57" w:line="259" w:lineRule="auto"/>
        <w:ind w:left="720" w:firstLine="0"/>
        <w:rPr>
          <w:sz w:val="22"/>
        </w:rPr>
      </w:pPr>
      <w:r w:rsidRPr="009B5A11">
        <w:rPr>
          <w:i/>
          <w:color w:val="FF0000"/>
          <w:sz w:val="22"/>
        </w:rPr>
        <w:t xml:space="preserve"> </w:t>
      </w:r>
    </w:p>
    <w:p w:rsidR="005439C0" w:rsidRPr="00A45013" w:rsidRDefault="00AD3906">
      <w:pPr>
        <w:spacing w:after="61" w:line="259" w:lineRule="auto"/>
        <w:ind w:left="719"/>
        <w:rPr>
          <w:szCs w:val="24"/>
        </w:rPr>
      </w:pPr>
      <w:r w:rsidRPr="00A45013">
        <w:rPr>
          <w:color w:val="0000FF"/>
          <w:szCs w:val="24"/>
        </w:rPr>
        <w:t xml:space="preserve">Local Government Body </w:t>
      </w:r>
    </w:p>
    <w:p w:rsidR="005439C0" w:rsidRPr="009B5A11" w:rsidRDefault="00AD3906">
      <w:pPr>
        <w:spacing w:after="336"/>
        <w:ind w:left="715"/>
        <w:rPr>
          <w:sz w:val="22"/>
        </w:rPr>
      </w:pPr>
      <w:r w:rsidRPr="009B5A11">
        <w:rPr>
          <w:sz w:val="22"/>
        </w:rPr>
        <w:t xml:space="preserve">We are located within the Salisbury Local Government Area. </w:t>
      </w:r>
    </w:p>
    <w:p w:rsidR="005439C0" w:rsidRPr="009B5A11" w:rsidRDefault="00AD3906" w:rsidP="00F760B6">
      <w:pPr>
        <w:pStyle w:val="Heading2"/>
        <w:ind w:firstLine="695"/>
      </w:pPr>
      <w:r w:rsidRPr="009B5A11">
        <w:t xml:space="preserve">International Program </w:t>
      </w:r>
    </w:p>
    <w:p w:rsidR="005439C0" w:rsidRPr="009B5A11" w:rsidRDefault="00AD3906" w:rsidP="00AC5EF4">
      <w:pPr>
        <w:spacing w:after="229"/>
        <w:ind w:left="715"/>
        <w:rPr>
          <w:sz w:val="22"/>
        </w:rPr>
      </w:pPr>
      <w:r w:rsidRPr="009B5A11">
        <w:rPr>
          <w:sz w:val="22"/>
        </w:rPr>
        <w:t>Salisbury East High School works with International Education Services (IES) to provide study programs for full fee paying international students</w:t>
      </w:r>
      <w:r w:rsidR="00AC5EF4" w:rsidRPr="009B5A11">
        <w:rPr>
          <w:sz w:val="22"/>
        </w:rPr>
        <w:t>.</w:t>
      </w:r>
      <w:r w:rsidRPr="009B5A11">
        <w:rPr>
          <w:sz w:val="22"/>
        </w:rPr>
        <w:t xml:space="preserve"> </w:t>
      </w:r>
    </w:p>
    <w:p w:rsidR="005439C0" w:rsidRPr="009B5A11" w:rsidRDefault="00AD3906">
      <w:pPr>
        <w:spacing w:after="0" w:line="259" w:lineRule="auto"/>
        <w:ind w:left="0" w:firstLine="0"/>
        <w:rPr>
          <w:sz w:val="22"/>
        </w:rPr>
      </w:pPr>
      <w:r w:rsidRPr="009B5A11">
        <w:rPr>
          <w:sz w:val="22"/>
        </w:rPr>
        <w:t xml:space="preserve"> </w:t>
      </w:r>
    </w:p>
    <w:p w:rsidR="005439C0" w:rsidRPr="009B5A11" w:rsidRDefault="00AD3906">
      <w:pPr>
        <w:spacing w:after="0" w:line="259" w:lineRule="auto"/>
        <w:ind w:left="720" w:firstLine="0"/>
        <w:rPr>
          <w:sz w:val="22"/>
        </w:rPr>
      </w:pPr>
      <w:r w:rsidRPr="009B5A11">
        <w:rPr>
          <w:i/>
          <w:color w:val="FF0000"/>
          <w:sz w:val="22"/>
        </w:rPr>
        <w:t xml:space="preserve"> </w:t>
      </w:r>
    </w:p>
    <w:sectPr w:rsidR="005439C0" w:rsidRPr="009B5A11">
      <w:footerReference w:type="even" r:id="rId14"/>
      <w:footerReference w:type="default" r:id="rId15"/>
      <w:footerReference w:type="first" r:id="rId16"/>
      <w:pgSz w:w="11900" w:h="16840"/>
      <w:pgMar w:top="1564" w:right="1415" w:bottom="1861" w:left="1414" w:header="720" w:footer="6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5EF7" w:rsidRDefault="001A5EF7">
      <w:pPr>
        <w:spacing w:after="0" w:line="240" w:lineRule="auto"/>
      </w:pPr>
      <w:r>
        <w:separator/>
      </w:r>
    </w:p>
  </w:endnote>
  <w:endnote w:type="continuationSeparator" w:id="0">
    <w:p w:rsidR="001A5EF7" w:rsidRDefault="001A5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3C8" w:rsidRDefault="006103C8">
    <w:pPr>
      <w:tabs>
        <w:tab w:val="right" w:pos="9070"/>
      </w:tabs>
      <w:spacing w:after="433" w:line="259" w:lineRule="auto"/>
      <w:ind w:left="0" w:firstLine="0"/>
    </w:pPr>
    <w:r>
      <w:rPr>
        <w:sz w:val="18"/>
      </w:rPr>
      <w:t xml:space="preserve">School Context Statement 2015.doc </w:t>
    </w:r>
    <w:r>
      <w:rPr>
        <w:sz w:val="18"/>
      </w:rPr>
      <w:tab/>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6103C8" w:rsidRDefault="006103C8">
    <w:pPr>
      <w:spacing w:after="139" w:line="259" w:lineRule="auto"/>
      <w:ind w:left="0" w:firstLine="0"/>
    </w:pPr>
    <w:r>
      <w:rPr>
        <w:noProof/>
      </w:rPr>
      <w:drawing>
        <wp:anchor distT="0" distB="0" distL="114300" distR="114300" simplePos="0" relativeHeight="251658240" behindDoc="0" locked="0" layoutInCell="1" allowOverlap="0">
          <wp:simplePos x="0" y="0"/>
          <wp:positionH relativeFrom="page">
            <wp:posOffset>898144</wp:posOffset>
          </wp:positionH>
          <wp:positionV relativeFrom="page">
            <wp:posOffset>9726168</wp:posOffset>
          </wp:positionV>
          <wp:extent cx="862584" cy="310896"/>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862584" cy="310896"/>
                  </a:xfrm>
                  <a:prstGeom prst="rect">
                    <a:avLst/>
                  </a:prstGeom>
                </pic:spPr>
              </pic:pic>
            </a:graphicData>
          </a:graphic>
        </wp:anchor>
      </w:drawing>
    </w:r>
    <w:r>
      <w:rPr>
        <w:sz w:val="18"/>
      </w:rPr>
      <w:t xml:space="preserve">  © Department of Education and Child Development 2015 </w:t>
    </w:r>
  </w:p>
  <w:p w:rsidR="006103C8" w:rsidRDefault="006103C8">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3C8" w:rsidRDefault="006103C8">
    <w:pPr>
      <w:tabs>
        <w:tab w:val="right" w:pos="9070"/>
      </w:tabs>
      <w:spacing w:after="433" w:line="259" w:lineRule="auto"/>
      <w:ind w:left="0" w:firstLine="0"/>
    </w:pPr>
    <w:r>
      <w:rPr>
        <w:sz w:val="18"/>
      </w:rPr>
      <w:t>School Context Statement 202</w:t>
    </w:r>
    <w:r w:rsidR="00CF52E5">
      <w:rPr>
        <w:sz w:val="18"/>
      </w:rPr>
      <w:t>1</w:t>
    </w:r>
    <w:r>
      <w:rPr>
        <w:sz w:val="18"/>
      </w:rPr>
      <w:t xml:space="preserve">.doc </w:t>
    </w:r>
    <w:r>
      <w:rPr>
        <w:sz w:val="18"/>
      </w:rPr>
      <w:tab/>
      <w:t xml:space="preserve">Page </w:t>
    </w:r>
    <w:r>
      <w:fldChar w:fldCharType="begin"/>
    </w:r>
    <w:r>
      <w:instrText xml:space="preserve"> PAGE   \* MERGEFORMAT </w:instrText>
    </w:r>
    <w:r>
      <w:fldChar w:fldCharType="separate"/>
    </w:r>
    <w:r w:rsidR="00D65BF8" w:rsidRPr="00D65BF8">
      <w:rPr>
        <w:noProof/>
        <w:sz w:val="18"/>
      </w:rPr>
      <w:t>9</w:t>
    </w:r>
    <w:r>
      <w:rPr>
        <w:sz w:val="18"/>
      </w:rPr>
      <w:fldChar w:fldCharType="end"/>
    </w:r>
    <w:r>
      <w:rPr>
        <w:sz w:val="18"/>
      </w:rPr>
      <w:t xml:space="preserve"> </w:t>
    </w:r>
  </w:p>
  <w:p w:rsidR="006103C8" w:rsidRDefault="006103C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3C8" w:rsidRDefault="006103C8">
    <w:pPr>
      <w:tabs>
        <w:tab w:val="right" w:pos="9070"/>
      </w:tabs>
      <w:spacing w:after="433" w:line="259" w:lineRule="auto"/>
      <w:ind w:left="0" w:firstLine="0"/>
    </w:pPr>
    <w:r>
      <w:rPr>
        <w:sz w:val="18"/>
      </w:rPr>
      <w:t xml:space="preserve">School Context Statement 2015.doc </w:t>
    </w:r>
    <w:r>
      <w:rPr>
        <w:sz w:val="18"/>
      </w:rPr>
      <w:tab/>
      <w:t xml:space="preserve">Page </w:t>
    </w:r>
    <w:r>
      <w:fldChar w:fldCharType="begin"/>
    </w:r>
    <w:r>
      <w:instrText xml:space="preserve"> PAGE   \* MERGEFORMAT </w:instrText>
    </w:r>
    <w:r>
      <w:fldChar w:fldCharType="separate"/>
    </w:r>
    <w:r>
      <w:rPr>
        <w:sz w:val="18"/>
      </w:rPr>
      <w:t>1</w:t>
    </w:r>
    <w:r>
      <w:rPr>
        <w:sz w:val="18"/>
      </w:rPr>
      <w:fldChar w:fldCharType="end"/>
    </w:r>
    <w:r>
      <w:rPr>
        <w:sz w:val="18"/>
      </w:rPr>
      <w:t xml:space="preserve"> </w:t>
    </w:r>
  </w:p>
  <w:p w:rsidR="006103C8" w:rsidRDefault="006103C8">
    <w:pPr>
      <w:spacing w:after="139" w:line="259" w:lineRule="auto"/>
      <w:ind w:left="0" w:firstLine="0"/>
    </w:pPr>
    <w:r>
      <w:rPr>
        <w:noProof/>
      </w:rPr>
      <w:drawing>
        <wp:anchor distT="0" distB="0" distL="114300" distR="114300" simplePos="0" relativeHeight="251660288" behindDoc="0" locked="0" layoutInCell="1" allowOverlap="0">
          <wp:simplePos x="0" y="0"/>
          <wp:positionH relativeFrom="page">
            <wp:posOffset>898144</wp:posOffset>
          </wp:positionH>
          <wp:positionV relativeFrom="page">
            <wp:posOffset>9726168</wp:posOffset>
          </wp:positionV>
          <wp:extent cx="862584" cy="31089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862584" cy="310896"/>
                  </a:xfrm>
                  <a:prstGeom prst="rect">
                    <a:avLst/>
                  </a:prstGeom>
                </pic:spPr>
              </pic:pic>
            </a:graphicData>
          </a:graphic>
        </wp:anchor>
      </w:drawing>
    </w:r>
    <w:r>
      <w:rPr>
        <w:sz w:val="18"/>
      </w:rPr>
      <w:t xml:space="preserve">  © Department of Education and Child Development 2015 </w:t>
    </w:r>
  </w:p>
  <w:p w:rsidR="006103C8" w:rsidRDefault="006103C8">
    <w:pPr>
      <w:spacing w:after="0" w:line="259" w:lineRule="auto"/>
      <w:ind w:left="0" w:firstLine="0"/>
    </w:pPr>
    <w:r>
      <w:rPr>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3C8" w:rsidRDefault="006103C8">
    <w:pPr>
      <w:tabs>
        <w:tab w:val="right" w:pos="9070"/>
      </w:tabs>
      <w:spacing w:after="433" w:line="259" w:lineRule="auto"/>
      <w:ind w:left="0" w:firstLine="0"/>
    </w:pPr>
    <w:r>
      <w:rPr>
        <w:sz w:val="18"/>
      </w:rPr>
      <w:t xml:space="preserve">School Context Statement 2015.doc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6103C8" w:rsidRDefault="006103C8">
    <w:pPr>
      <w:spacing w:after="139" w:line="259" w:lineRule="auto"/>
      <w:ind w:left="0" w:firstLine="0"/>
    </w:pPr>
    <w:r>
      <w:rPr>
        <w:noProof/>
      </w:rPr>
      <w:drawing>
        <wp:anchor distT="0" distB="0" distL="114300" distR="114300" simplePos="0" relativeHeight="251661312" behindDoc="0" locked="0" layoutInCell="1" allowOverlap="0">
          <wp:simplePos x="0" y="0"/>
          <wp:positionH relativeFrom="page">
            <wp:posOffset>898144</wp:posOffset>
          </wp:positionH>
          <wp:positionV relativeFrom="page">
            <wp:posOffset>9726168</wp:posOffset>
          </wp:positionV>
          <wp:extent cx="862584" cy="310896"/>
          <wp:effectExtent l="0" t="0" r="0" b="0"/>
          <wp:wrapSquare wrapText="bothSides"/>
          <wp:docPr id="1470" name="Picture 1470"/>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1"/>
                  <a:stretch>
                    <a:fillRect/>
                  </a:stretch>
                </pic:blipFill>
                <pic:spPr>
                  <a:xfrm>
                    <a:off x="0" y="0"/>
                    <a:ext cx="862584" cy="310896"/>
                  </a:xfrm>
                  <a:prstGeom prst="rect">
                    <a:avLst/>
                  </a:prstGeom>
                </pic:spPr>
              </pic:pic>
            </a:graphicData>
          </a:graphic>
        </wp:anchor>
      </w:drawing>
    </w:r>
    <w:r>
      <w:rPr>
        <w:sz w:val="18"/>
      </w:rPr>
      <w:t xml:space="preserve">  © Department of Education and Child Development 2015 </w:t>
    </w:r>
  </w:p>
  <w:p w:rsidR="006103C8" w:rsidRDefault="006103C8">
    <w:pPr>
      <w:spacing w:after="0" w:line="259" w:lineRule="auto"/>
      <w:ind w:left="0" w:firstLine="0"/>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3C8" w:rsidRDefault="006103C8">
    <w:pPr>
      <w:tabs>
        <w:tab w:val="right" w:pos="9070"/>
      </w:tabs>
      <w:spacing w:after="433" w:line="259" w:lineRule="auto"/>
      <w:ind w:left="0" w:firstLine="0"/>
    </w:pPr>
    <w:r>
      <w:rPr>
        <w:sz w:val="18"/>
      </w:rPr>
      <w:t xml:space="preserve">School Context Statement 2015.doc </w:t>
    </w:r>
    <w:r>
      <w:rPr>
        <w:sz w:val="18"/>
      </w:rPr>
      <w:tab/>
      <w:t xml:space="preserve">Page </w:t>
    </w:r>
    <w:r>
      <w:fldChar w:fldCharType="begin"/>
    </w:r>
    <w:r>
      <w:instrText xml:space="preserve"> PAGE   \* MERGEFORMAT </w:instrText>
    </w:r>
    <w:r>
      <w:fldChar w:fldCharType="separate"/>
    </w:r>
    <w:r w:rsidR="00D65BF8" w:rsidRPr="00D65BF8">
      <w:rPr>
        <w:noProof/>
        <w:sz w:val="18"/>
      </w:rPr>
      <w:t>15</w:t>
    </w:r>
    <w:r>
      <w:rPr>
        <w:sz w:val="18"/>
      </w:rPr>
      <w:fldChar w:fldCharType="end"/>
    </w:r>
    <w:r>
      <w:rPr>
        <w:sz w:val="18"/>
      </w:rPr>
      <w:t xml:space="preserve"> </w:t>
    </w:r>
  </w:p>
  <w:p w:rsidR="006103C8" w:rsidRDefault="006103C8">
    <w:pPr>
      <w:spacing w:after="139" w:line="259" w:lineRule="auto"/>
      <w:ind w:left="0" w:firstLine="0"/>
    </w:pPr>
    <w:r>
      <w:rPr>
        <w:noProof/>
      </w:rPr>
      <w:drawing>
        <wp:anchor distT="0" distB="0" distL="114300" distR="114300" simplePos="0" relativeHeight="251662336" behindDoc="0" locked="0" layoutInCell="1" allowOverlap="0">
          <wp:simplePos x="0" y="0"/>
          <wp:positionH relativeFrom="page">
            <wp:posOffset>898144</wp:posOffset>
          </wp:positionH>
          <wp:positionV relativeFrom="page">
            <wp:posOffset>9726168</wp:posOffset>
          </wp:positionV>
          <wp:extent cx="862584" cy="31089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1"/>
                  <a:stretch>
                    <a:fillRect/>
                  </a:stretch>
                </pic:blipFill>
                <pic:spPr>
                  <a:xfrm>
                    <a:off x="0" y="0"/>
                    <a:ext cx="862584" cy="310896"/>
                  </a:xfrm>
                  <a:prstGeom prst="rect">
                    <a:avLst/>
                  </a:prstGeom>
                </pic:spPr>
              </pic:pic>
            </a:graphicData>
          </a:graphic>
        </wp:anchor>
      </w:drawing>
    </w:r>
    <w:r>
      <w:rPr>
        <w:sz w:val="18"/>
      </w:rPr>
      <w:t xml:space="preserve">  © Department of Education and Child Development 2015 </w:t>
    </w:r>
  </w:p>
  <w:p w:rsidR="006103C8" w:rsidRDefault="006103C8">
    <w:pPr>
      <w:spacing w:after="0" w:line="259" w:lineRule="auto"/>
      <w:ind w:left="0" w:firstLine="0"/>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03C8" w:rsidRDefault="006103C8">
    <w:pPr>
      <w:tabs>
        <w:tab w:val="right" w:pos="9070"/>
      </w:tabs>
      <w:spacing w:after="433" w:line="259" w:lineRule="auto"/>
      <w:ind w:left="0" w:firstLine="0"/>
    </w:pPr>
    <w:r>
      <w:rPr>
        <w:sz w:val="18"/>
      </w:rPr>
      <w:t xml:space="preserve">School Context Statement 2015.doc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6103C8" w:rsidRDefault="006103C8">
    <w:pPr>
      <w:spacing w:after="139" w:line="259" w:lineRule="auto"/>
      <w:ind w:left="0" w:firstLine="0"/>
    </w:pPr>
    <w:r>
      <w:rPr>
        <w:noProof/>
      </w:rPr>
      <w:drawing>
        <wp:anchor distT="0" distB="0" distL="114300" distR="114300" simplePos="0" relativeHeight="251663360" behindDoc="0" locked="0" layoutInCell="1" allowOverlap="0">
          <wp:simplePos x="0" y="0"/>
          <wp:positionH relativeFrom="page">
            <wp:posOffset>898144</wp:posOffset>
          </wp:positionH>
          <wp:positionV relativeFrom="page">
            <wp:posOffset>9726168</wp:posOffset>
          </wp:positionV>
          <wp:extent cx="862584" cy="31089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470" name="Picture 1470"/>
                  <pic:cNvPicPr/>
                </pic:nvPicPr>
                <pic:blipFill>
                  <a:blip r:embed="rId1"/>
                  <a:stretch>
                    <a:fillRect/>
                  </a:stretch>
                </pic:blipFill>
                <pic:spPr>
                  <a:xfrm>
                    <a:off x="0" y="0"/>
                    <a:ext cx="862584" cy="310896"/>
                  </a:xfrm>
                  <a:prstGeom prst="rect">
                    <a:avLst/>
                  </a:prstGeom>
                </pic:spPr>
              </pic:pic>
            </a:graphicData>
          </a:graphic>
        </wp:anchor>
      </w:drawing>
    </w:r>
    <w:r>
      <w:rPr>
        <w:sz w:val="18"/>
      </w:rPr>
      <w:t xml:space="preserve">  © Department of Education and Child Development 2015 </w:t>
    </w:r>
  </w:p>
  <w:p w:rsidR="006103C8" w:rsidRDefault="006103C8">
    <w:pPr>
      <w:spacing w:after="0" w:line="259" w:lineRule="auto"/>
      <w:ind w:left="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5EF7" w:rsidRDefault="001A5EF7">
      <w:pPr>
        <w:spacing w:after="0" w:line="240" w:lineRule="auto"/>
      </w:pPr>
      <w:r>
        <w:separator/>
      </w:r>
    </w:p>
  </w:footnote>
  <w:footnote w:type="continuationSeparator" w:id="0">
    <w:p w:rsidR="001A5EF7" w:rsidRDefault="001A5E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95A28"/>
    <w:multiLevelType w:val="multilevel"/>
    <w:tmpl w:val="032C2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50718"/>
    <w:multiLevelType w:val="hybridMultilevel"/>
    <w:tmpl w:val="87C40B30"/>
    <w:lvl w:ilvl="0" w:tplc="496AD22A">
      <w:start w:val="11"/>
      <w:numFmt w:val="bullet"/>
      <w:lvlText w:val=""/>
      <w:lvlJc w:val="left"/>
      <w:pPr>
        <w:tabs>
          <w:tab w:val="num" w:pos="360"/>
        </w:tabs>
        <w:ind w:left="360" w:hanging="360"/>
      </w:pPr>
      <w:rPr>
        <w:rFonts w:ascii="Symbol" w:hAnsi="Symbol" w:cs="Arial Unicode M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9B7B66"/>
    <w:multiLevelType w:val="hybridMultilevel"/>
    <w:tmpl w:val="8F6CB390"/>
    <w:lvl w:ilvl="0" w:tplc="412A505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2FC6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AA826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5CCB8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94449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06042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148BE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CAF0A0">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2CFC2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2E3D21"/>
    <w:multiLevelType w:val="hybridMultilevel"/>
    <w:tmpl w:val="BB845BF8"/>
    <w:lvl w:ilvl="0" w:tplc="C1763FDA">
      <w:start w:val="1"/>
      <w:numFmt w:val="decimal"/>
      <w:lvlText w:val="%1."/>
      <w:lvlJc w:val="left"/>
      <w:pPr>
        <w:ind w:left="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1" w:tplc="19D69C7E">
      <w:start w:val="1"/>
      <w:numFmt w:val="lowerLetter"/>
      <w:lvlText w:val="%2"/>
      <w:lvlJc w:val="left"/>
      <w:pPr>
        <w:ind w:left="108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2" w:tplc="F474A2BE">
      <w:start w:val="1"/>
      <w:numFmt w:val="lowerRoman"/>
      <w:lvlText w:val="%3"/>
      <w:lvlJc w:val="left"/>
      <w:pPr>
        <w:ind w:left="180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3" w:tplc="E4A67052">
      <w:start w:val="1"/>
      <w:numFmt w:val="decimal"/>
      <w:lvlText w:val="%4"/>
      <w:lvlJc w:val="left"/>
      <w:pPr>
        <w:ind w:left="252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4" w:tplc="94C860A6">
      <w:start w:val="1"/>
      <w:numFmt w:val="lowerLetter"/>
      <w:lvlText w:val="%5"/>
      <w:lvlJc w:val="left"/>
      <w:pPr>
        <w:ind w:left="324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5" w:tplc="4DA65660">
      <w:start w:val="1"/>
      <w:numFmt w:val="lowerRoman"/>
      <w:lvlText w:val="%6"/>
      <w:lvlJc w:val="left"/>
      <w:pPr>
        <w:ind w:left="396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6" w:tplc="299230F4">
      <w:start w:val="1"/>
      <w:numFmt w:val="decimal"/>
      <w:lvlText w:val="%7"/>
      <w:lvlJc w:val="left"/>
      <w:pPr>
        <w:ind w:left="468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7" w:tplc="4642E118">
      <w:start w:val="1"/>
      <w:numFmt w:val="lowerLetter"/>
      <w:lvlText w:val="%8"/>
      <w:lvlJc w:val="left"/>
      <w:pPr>
        <w:ind w:left="540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8" w:tplc="017AF64E">
      <w:start w:val="1"/>
      <w:numFmt w:val="lowerRoman"/>
      <w:lvlText w:val="%9"/>
      <w:lvlJc w:val="left"/>
      <w:pPr>
        <w:ind w:left="612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42A14AB4"/>
    <w:multiLevelType w:val="hybridMultilevel"/>
    <w:tmpl w:val="4B3EE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44583A"/>
    <w:multiLevelType w:val="hybridMultilevel"/>
    <w:tmpl w:val="BE9CFF92"/>
    <w:lvl w:ilvl="0" w:tplc="1EF045D0">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A83C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38CB1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5C05A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4216C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D4F46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B4B4A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74074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445518">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2F9266B"/>
    <w:multiLevelType w:val="hybridMultilevel"/>
    <w:tmpl w:val="021C25D6"/>
    <w:lvl w:ilvl="0" w:tplc="F46ED04E">
      <w:start w:val="1"/>
      <w:numFmt w:val="decimal"/>
      <w:lvlText w:val="%1."/>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E0AEA">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AAA1A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F8E9AA">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6A098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FC411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50977C">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4C6D38">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AA095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A1D1D1C"/>
    <w:multiLevelType w:val="hybridMultilevel"/>
    <w:tmpl w:val="C51A07A6"/>
    <w:lvl w:ilvl="0" w:tplc="D6E471A6">
      <w:start w:val="1"/>
      <w:numFmt w:val="decimal"/>
      <w:pStyle w:val="Heading1"/>
      <w:lvlText w:val="%1."/>
      <w:lvlJc w:val="left"/>
      <w:pPr>
        <w:ind w:left="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1" w:tplc="5A1C5732">
      <w:start w:val="1"/>
      <w:numFmt w:val="lowerLetter"/>
      <w:lvlText w:val="%2"/>
      <w:lvlJc w:val="left"/>
      <w:pPr>
        <w:ind w:left="108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2" w:tplc="7B3C179E">
      <w:start w:val="1"/>
      <w:numFmt w:val="lowerRoman"/>
      <w:lvlText w:val="%3"/>
      <w:lvlJc w:val="left"/>
      <w:pPr>
        <w:ind w:left="180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3" w:tplc="8D2669F4">
      <w:start w:val="1"/>
      <w:numFmt w:val="decimal"/>
      <w:lvlText w:val="%4"/>
      <w:lvlJc w:val="left"/>
      <w:pPr>
        <w:ind w:left="252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4" w:tplc="1BACE6B2">
      <w:start w:val="1"/>
      <w:numFmt w:val="lowerLetter"/>
      <w:lvlText w:val="%5"/>
      <w:lvlJc w:val="left"/>
      <w:pPr>
        <w:ind w:left="324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5" w:tplc="BF245FAE">
      <w:start w:val="1"/>
      <w:numFmt w:val="lowerRoman"/>
      <w:lvlText w:val="%6"/>
      <w:lvlJc w:val="left"/>
      <w:pPr>
        <w:ind w:left="396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6" w:tplc="17DCC1EE">
      <w:start w:val="1"/>
      <w:numFmt w:val="decimal"/>
      <w:lvlText w:val="%7"/>
      <w:lvlJc w:val="left"/>
      <w:pPr>
        <w:ind w:left="468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7" w:tplc="3D765CA4">
      <w:start w:val="1"/>
      <w:numFmt w:val="lowerLetter"/>
      <w:lvlText w:val="%8"/>
      <w:lvlJc w:val="left"/>
      <w:pPr>
        <w:ind w:left="540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8" w:tplc="600E6008">
      <w:start w:val="1"/>
      <w:numFmt w:val="lowerRoman"/>
      <w:lvlText w:val="%9"/>
      <w:lvlJc w:val="left"/>
      <w:pPr>
        <w:ind w:left="612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abstractNum>
  <w:abstractNum w:abstractNumId="8" w15:restartNumberingAfterBreak="0">
    <w:nsid w:val="6E3B12B1"/>
    <w:multiLevelType w:val="hybridMultilevel"/>
    <w:tmpl w:val="A13ABEE4"/>
    <w:lvl w:ilvl="0" w:tplc="A4829954">
      <w:start w:val="1"/>
      <w:numFmt w:val="bullet"/>
      <w:lvlText w:val="•"/>
      <w:lvlJc w:val="left"/>
      <w:pPr>
        <w:ind w:left="11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A20A96">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5AB800">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C4BEA">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F6C542">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445B56">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045778">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9AB67E">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C0EFB2">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5D54F6A"/>
    <w:multiLevelType w:val="hybridMultilevel"/>
    <w:tmpl w:val="AE70934E"/>
    <w:lvl w:ilvl="0" w:tplc="8BA6F51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723340">
      <w:start w:val="1"/>
      <w:numFmt w:val="bullet"/>
      <w:lvlText w:val="o"/>
      <w:lvlJc w:val="left"/>
      <w:pPr>
        <w:ind w:left="1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8D6B9C6">
      <w:start w:val="1"/>
      <w:numFmt w:val="bullet"/>
      <w:lvlText w:val="▪"/>
      <w:lvlJc w:val="left"/>
      <w:pPr>
        <w:ind w:left="2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9E62E2">
      <w:start w:val="1"/>
      <w:numFmt w:val="bullet"/>
      <w:lvlText w:val="•"/>
      <w:lvlJc w:val="left"/>
      <w:pPr>
        <w:ind w:left="2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6EA86E">
      <w:start w:val="1"/>
      <w:numFmt w:val="bullet"/>
      <w:lvlText w:val="o"/>
      <w:lvlJc w:val="left"/>
      <w:pPr>
        <w:ind w:left="35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32AA16">
      <w:start w:val="1"/>
      <w:numFmt w:val="bullet"/>
      <w:lvlText w:val="▪"/>
      <w:lvlJc w:val="left"/>
      <w:pPr>
        <w:ind w:left="42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C47FBE">
      <w:start w:val="1"/>
      <w:numFmt w:val="bullet"/>
      <w:lvlText w:val="•"/>
      <w:lvlJc w:val="left"/>
      <w:pPr>
        <w:ind w:left="5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388C38">
      <w:start w:val="1"/>
      <w:numFmt w:val="bullet"/>
      <w:lvlText w:val="o"/>
      <w:lvlJc w:val="left"/>
      <w:pPr>
        <w:ind w:left="57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5AB69A">
      <w:start w:val="1"/>
      <w:numFmt w:val="bullet"/>
      <w:lvlText w:val="▪"/>
      <w:lvlJc w:val="left"/>
      <w:pPr>
        <w:ind w:left="64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F826CBD"/>
    <w:multiLevelType w:val="hybridMultilevel"/>
    <w:tmpl w:val="A5A42DD8"/>
    <w:lvl w:ilvl="0" w:tplc="459E2CE6">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828FB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7A0F54">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7C406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70F55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A85DD0">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6ABD0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F693AA">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72FF2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9"/>
  </w:num>
  <w:num w:numId="3">
    <w:abstractNumId w:val="6"/>
  </w:num>
  <w:num w:numId="4">
    <w:abstractNumId w:val="8"/>
  </w:num>
  <w:num w:numId="5">
    <w:abstractNumId w:val="2"/>
  </w:num>
  <w:num w:numId="6">
    <w:abstractNumId w:val="5"/>
  </w:num>
  <w:num w:numId="7">
    <w:abstractNumId w:val="7"/>
  </w:num>
  <w:num w:numId="8">
    <w:abstractNumId w:val="0"/>
  </w:num>
  <w:num w:numId="9">
    <w:abstractNumId w:val="4"/>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9C0"/>
    <w:rsid w:val="000255A9"/>
    <w:rsid w:val="000734EA"/>
    <w:rsid w:val="000F1F17"/>
    <w:rsid w:val="000F5644"/>
    <w:rsid w:val="0017709B"/>
    <w:rsid w:val="001A5EF7"/>
    <w:rsid w:val="002560F5"/>
    <w:rsid w:val="003049A9"/>
    <w:rsid w:val="00312D60"/>
    <w:rsid w:val="00316F56"/>
    <w:rsid w:val="003F193A"/>
    <w:rsid w:val="00504698"/>
    <w:rsid w:val="00521142"/>
    <w:rsid w:val="005439C0"/>
    <w:rsid w:val="005B2237"/>
    <w:rsid w:val="005D231C"/>
    <w:rsid w:val="006103C8"/>
    <w:rsid w:val="0066527F"/>
    <w:rsid w:val="006F5AF3"/>
    <w:rsid w:val="007D07E8"/>
    <w:rsid w:val="0089401B"/>
    <w:rsid w:val="009B2FF9"/>
    <w:rsid w:val="009B4514"/>
    <w:rsid w:val="009B5A11"/>
    <w:rsid w:val="009C5DDD"/>
    <w:rsid w:val="009C7A3E"/>
    <w:rsid w:val="009D43B0"/>
    <w:rsid w:val="00A27EF0"/>
    <w:rsid w:val="00A36F41"/>
    <w:rsid w:val="00A45013"/>
    <w:rsid w:val="00A71028"/>
    <w:rsid w:val="00AB304C"/>
    <w:rsid w:val="00AC5EF4"/>
    <w:rsid w:val="00AD3906"/>
    <w:rsid w:val="00AE11B9"/>
    <w:rsid w:val="00B156D8"/>
    <w:rsid w:val="00C477CA"/>
    <w:rsid w:val="00C8520F"/>
    <w:rsid w:val="00C94307"/>
    <w:rsid w:val="00CF52E5"/>
    <w:rsid w:val="00D318AF"/>
    <w:rsid w:val="00D360B2"/>
    <w:rsid w:val="00D42FF5"/>
    <w:rsid w:val="00D65BF8"/>
    <w:rsid w:val="00D76704"/>
    <w:rsid w:val="00E77C67"/>
    <w:rsid w:val="00F168F9"/>
    <w:rsid w:val="00F441ED"/>
    <w:rsid w:val="00F760B6"/>
    <w:rsid w:val="00F91584"/>
    <w:rsid w:val="00FC3A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EDC37"/>
  <w15:docId w15:val="{0535B30B-D066-4A2D-8AA4-90CCC6A8A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 w:line="249" w:lineRule="auto"/>
      <w:ind w:left="73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numPr>
        <w:numId w:val="7"/>
      </w:numPr>
      <w:spacing w:after="47"/>
      <w:ind w:left="10"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61"/>
      <w:ind w:left="10" w:hanging="10"/>
      <w:outlineLvl w:val="1"/>
    </w:pPr>
    <w:rPr>
      <w:rFonts w:ascii="Arial" w:eastAsia="Arial" w:hAnsi="Arial" w:cs="Arial"/>
      <w:color w:val="0000FF"/>
      <w:sz w:val="24"/>
    </w:rPr>
  </w:style>
  <w:style w:type="paragraph" w:styleId="Heading3">
    <w:name w:val="heading 3"/>
    <w:next w:val="Normal"/>
    <w:link w:val="Heading3Char"/>
    <w:uiPriority w:val="9"/>
    <w:unhideWhenUsed/>
    <w:qFormat/>
    <w:pPr>
      <w:keepNext/>
      <w:keepLines/>
      <w:spacing w:after="337"/>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121"/>
      <w:ind w:left="720"/>
      <w:outlineLvl w:val="3"/>
    </w:pPr>
    <w:rPr>
      <w:rFonts w:ascii="Arial" w:eastAsia="Arial" w:hAnsi="Arial" w:cs="Arial"/>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FF"/>
      <w:sz w:val="22"/>
    </w:rPr>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Pr>
      <w:rFonts w:ascii="Arial" w:eastAsia="Arial" w:hAnsi="Arial" w:cs="Arial"/>
      <w:color w:val="0000FF"/>
      <w:sz w:val="24"/>
    </w:rPr>
  </w:style>
  <w:style w:type="character" w:customStyle="1" w:styleId="Heading1Char">
    <w:name w:val="Heading 1 Char"/>
    <w:link w:val="Heading1"/>
    <w:rPr>
      <w:rFonts w:ascii="Arial" w:eastAsia="Arial" w:hAnsi="Arial" w:cs="Arial"/>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9B45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514"/>
    <w:rPr>
      <w:rFonts w:ascii="Arial" w:eastAsia="Arial" w:hAnsi="Arial" w:cs="Arial"/>
      <w:color w:val="000000"/>
      <w:sz w:val="24"/>
    </w:rPr>
  </w:style>
  <w:style w:type="paragraph" w:styleId="ListParagraph">
    <w:name w:val="List Paragraph"/>
    <w:basedOn w:val="Normal"/>
    <w:uiPriority w:val="34"/>
    <w:qFormat/>
    <w:rsid w:val="00D360B2"/>
    <w:pPr>
      <w:spacing w:after="160" w:line="259" w:lineRule="auto"/>
      <w:ind w:left="720" w:firstLine="0"/>
      <w:contextualSpacing/>
    </w:pPr>
    <w:rPr>
      <w:rFonts w:asciiTheme="minorHAnsi" w:eastAsiaTheme="minorEastAsia" w:hAnsiTheme="minorHAnsi" w:cstheme="minorBidi"/>
      <w:color w:val="auto"/>
      <w:sz w:val="22"/>
      <w:lang w:eastAsia="ja-JP"/>
    </w:rPr>
  </w:style>
  <w:style w:type="table" w:styleId="TableGrid0">
    <w:name w:val="Table Grid"/>
    <w:basedOn w:val="TableNormal"/>
    <w:uiPriority w:val="39"/>
    <w:rsid w:val="00C8520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6704"/>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3595</Words>
  <Characters>20493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Microsoft Word - School Context Statement 2015.doc</vt:lpstr>
    </vt:vector>
  </TitlesOfParts>
  <Company>DECD</Company>
  <LinksUpToDate>false</LinksUpToDate>
  <CharactersWithSpaces>24040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School Context Statement 2015.doc</dc:title>
  <dc:subject/>
  <dc:creator>Jules Peck</dc:creator>
  <cp:keywords/>
  <dc:description/>
  <cp:lastModifiedBy>Kelly Bond</cp:lastModifiedBy>
  <cp:revision>2</cp:revision>
  <dcterms:created xsi:type="dcterms:W3CDTF">2021-05-23T23:05:00Z</dcterms:created>
  <dcterms:modified xsi:type="dcterms:W3CDTF">2021-05-23T23:05:00Z</dcterms:modified>
</cp:coreProperties>
</file>